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962" w:rsidRPr="000A007E" w:rsidRDefault="00FF7962" w:rsidP="009E1F55">
      <w:pPr>
        <w:spacing w:line="240" w:lineRule="auto"/>
        <w:jc w:val="center"/>
        <w:rPr>
          <w:rFonts w:asciiTheme="majorHAnsi" w:hAnsiTheme="majorHAnsi" w:cs="FiraGO"/>
          <w:b/>
          <w:sz w:val="24"/>
          <w:szCs w:val="24"/>
          <w:lang w:val="en-US"/>
        </w:rPr>
      </w:pPr>
      <w:r w:rsidRPr="000A007E">
        <w:rPr>
          <w:rFonts w:asciiTheme="majorHAnsi" w:hAnsiTheme="majorHAnsi" w:cs="FiraGO"/>
          <w:b/>
          <w:sz w:val="24"/>
          <w:szCs w:val="24"/>
          <w:lang w:val="en-US"/>
        </w:rPr>
        <w:t>Unified information portal</w:t>
      </w:r>
    </w:p>
    <w:p w:rsidR="008560C2" w:rsidRPr="000A007E" w:rsidRDefault="008560C2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</w:p>
    <w:p w:rsidR="00FB6BE0" w:rsidRPr="000A007E" w:rsidRDefault="00FF7962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u w:val="single"/>
          <w:lang w:val="en-US"/>
        </w:rPr>
        <w:t xml:space="preserve">General information and </w:t>
      </w:r>
      <w:r w:rsidR="00154549" w:rsidRPr="000A007E">
        <w:rPr>
          <w:rFonts w:asciiTheme="majorHAnsi" w:hAnsiTheme="majorHAnsi" w:cs="FiraGO"/>
          <w:sz w:val="24"/>
          <w:szCs w:val="24"/>
          <w:u w:val="single"/>
          <w:lang w:val="en-US"/>
        </w:rPr>
        <w:t>goal of the portal</w:t>
      </w:r>
      <w:r w:rsidR="00154549" w:rsidRPr="000A007E">
        <w:rPr>
          <w:rFonts w:asciiTheme="majorHAnsi" w:hAnsiTheme="majorHAnsi" w:cs="FiraGO"/>
          <w:sz w:val="24"/>
          <w:szCs w:val="24"/>
          <w:lang w:val="en-US"/>
        </w:rPr>
        <w:t>:</w:t>
      </w:r>
    </w:p>
    <w:p w:rsidR="00FF7962" w:rsidRPr="000A007E" w:rsidRDefault="00FF7962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</w:p>
    <w:p w:rsidR="00154549" w:rsidRPr="000A007E" w:rsidRDefault="00EC1FFB" w:rsidP="009E1F55">
      <w:pPr>
        <w:spacing w:line="240" w:lineRule="auto"/>
        <w:jc w:val="both"/>
        <w:rPr>
          <w:rFonts w:asciiTheme="majorHAnsi" w:hAnsiTheme="majorHAnsi"/>
          <w:color w:val="000000" w:themeColor="text1"/>
          <w:sz w:val="24"/>
          <w:szCs w:val="24"/>
          <w:lang w:val="en-US"/>
        </w:rPr>
      </w:pPr>
      <w:r w:rsidRPr="000A007E">
        <w:rPr>
          <w:rFonts w:asciiTheme="majorHAnsi" w:hAnsiTheme="majorHAnsi"/>
          <w:color w:val="000000" w:themeColor="text1"/>
          <w:sz w:val="24"/>
          <w:szCs w:val="24"/>
          <w:lang w:val="en-US"/>
        </w:rPr>
        <w:t>C</w:t>
      </w:r>
      <w:r w:rsidR="00A85543" w:rsidRPr="000A007E">
        <w:rPr>
          <w:rFonts w:asciiTheme="majorHAnsi" w:hAnsiTheme="majorHAnsi"/>
          <w:color w:val="000000" w:themeColor="text1"/>
          <w:sz w:val="24"/>
          <w:szCs w:val="24"/>
          <w:lang w:val="en-US"/>
        </w:rPr>
        <w:t>onflict-affected population in Abkhazia and Tskhinvali region</w:t>
      </w:r>
      <w:r w:rsidRPr="000A007E">
        <w:rPr>
          <w:rFonts w:asciiTheme="majorHAnsi" w:hAnsiTheme="majorHAnsi"/>
          <w:color w:val="000000" w:themeColor="text1"/>
          <w:sz w:val="24"/>
          <w:szCs w:val="24"/>
          <w:lang w:val="en-US"/>
        </w:rPr>
        <w:t>s</w:t>
      </w:r>
      <w:r w:rsidR="00A85543" w:rsidRPr="000A007E">
        <w:rPr>
          <w:rFonts w:asciiTheme="majorHAnsi" w:hAnsiTheme="majorHAnsi"/>
          <w:color w:val="000000" w:themeColor="text1"/>
          <w:sz w:val="24"/>
          <w:szCs w:val="24"/>
          <w:lang w:val="en-US"/>
        </w:rPr>
        <w:t xml:space="preserve"> is particularly vulnerable to targeted disinformation and anti-Georgian as well as anti-Western propaganda, which aims at further division and alienation of the war-torn communities. Further to that, the intensive russification policy carried out by th</w:t>
      </w:r>
      <w:r w:rsidRPr="000A007E">
        <w:rPr>
          <w:rFonts w:asciiTheme="majorHAnsi" w:hAnsiTheme="majorHAnsi"/>
          <w:color w:val="000000" w:themeColor="text1"/>
          <w:sz w:val="24"/>
          <w:szCs w:val="24"/>
          <w:lang w:val="en-US"/>
        </w:rPr>
        <w:t xml:space="preserve">e occupation regime, including </w:t>
      </w:r>
      <w:r w:rsidR="00A85543" w:rsidRPr="000A007E">
        <w:rPr>
          <w:rFonts w:asciiTheme="majorHAnsi" w:hAnsiTheme="majorHAnsi"/>
          <w:color w:val="000000" w:themeColor="text1"/>
          <w:sz w:val="24"/>
          <w:szCs w:val="24"/>
          <w:lang w:val="en-US"/>
        </w:rPr>
        <w:t>pr</w:t>
      </w:r>
      <w:r w:rsidR="008E38B9" w:rsidRPr="000A007E">
        <w:rPr>
          <w:rFonts w:asciiTheme="majorHAnsi" w:hAnsiTheme="majorHAnsi"/>
          <w:color w:val="000000" w:themeColor="text1"/>
          <w:sz w:val="24"/>
          <w:szCs w:val="24"/>
          <w:lang w:val="en-US"/>
        </w:rPr>
        <w:t xml:space="preserve">ohibition of Georgian language, significantly restricts access to Georgian mass media. As a result, the </w:t>
      </w:r>
      <w:r w:rsidRPr="000A007E">
        <w:rPr>
          <w:rFonts w:asciiTheme="majorHAnsi" w:hAnsiTheme="majorHAnsi"/>
          <w:color w:val="000000" w:themeColor="text1"/>
          <w:sz w:val="24"/>
          <w:szCs w:val="24"/>
          <w:lang w:val="en-US"/>
        </w:rPr>
        <w:t xml:space="preserve">majority of the </w:t>
      </w:r>
      <w:r w:rsidR="008E38B9" w:rsidRPr="000A007E">
        <w:rPr>
          <w:rFonts w:asciiTheme="majorHAnsi" w:hAnsiTheme="majorHAnsi"/>
          <w:color w:val="000000" w:themeColor="text1"/>
          <w:sz w:val="24"/>
          <w:szCs w:val="24"/>
          <w:lang w:val="en-US"/>
        </w:rPr>
        <w:t xml:space="preserve">local population lacks the impartial, fact-based information </w:t>
      </w:r>
      <w:r w:rsidRPr="000A007E">
        <w:rPr>
          <w:rFonts w:asciiTheme="majorHAnsi" w:hAnsiTheme="majorHAnsi"/>
          <w:color w:val="000000" w:themeColor="text1"/>
          <w:sz w:val="24"/>
          <w:szCs w:val="24"/>
          <w:lang w:val="en-US"/>
        </w:rPr>
        <w:t>on the Peace P</w:t>
      </w:r>
      <w:r w:rsidR="008E38B9" w:rsidRPr="000A007E">
        <w:rPr>
          <w:rFonts w:asciiTheme="majorHAnsi" w:hAnsiTheme="majorHAnsi"/>
          <w:color w:val="000000" w:themeColor="text1"/>
          <w:sz w:val="24"/>
          <w:szCs w:val="24"/>
          <w:lang w:val="en-US"/>
        </w:rPr>
        <w:t xml:space="preserve">olicy of the Government of Georgia and the steps undertaken within this policy to the best interest of the conflict-affected population. </w:t>
      </w:r>
    </w:p>
    <w:p w:rsidR="008E38B9" w:rsidRPr="000A007E" w:rsidRDefault="008E38B9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</w:p>
    <w:p w:rsidR="008560C2" w:rsidRPr="000A007E" w:rsidRDefault="008E38B9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Within</w:t>
      </w:r>
      <w:r w:rsidR="0053243A" w:rsidRPr="000A007E">
        <w:rPr>
          <w:rFonts w:asciiTheme="majorHAnsi" w:hAnsiTheme="majorHAnsi" w:cs="FiraGO"/>
          <w:sz w:val="24"/>
          <w:szCs w:val="24"/>
          <w:lang w:val="en-US"/>
        </w:rPr>
        <w:t xml:space="preserve"> the strategic review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 process</w:t>
      </w:r>
      <w:r w:rsidR="0053243A" w:rsidRPr="000A007E">
        <w:rPr>
          <w:rFonts w:asciiTheme="majorHAnsi" w:hAnsiTheme="majorHAnsi" w:cs="FiraGO"/>
          <w:sz w:val="24"/>
          <w:szCs w:val="24"/>
          <w:lang w:val="en-US"/>
        </w:rPr>
        <w:t xml:space="preserve"> of 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>the R</w:t>
      </w:r>
      <w:r w:rsidR="0053243A" w:rsidRPr="000A007E">
        <w:rPr>
          <w:rFonts w:asciiTheme="majorHAnsi" w:hAnsiTheme="majorHAnsi" w:cs="FiraGO"/>
          <w:sz w:val="24"/>
          <w:szCs w:val="24"/>
          <w:lang w:val="en-US"/>
        </w:rPr>
        <w:t xml:space="preserve">econciliation and 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>E</w:t>
      </w:r>
      <w:r w:rsidR="0053243A" w:rsidRPr="000A007E">
        <w:rPr>
          <w:rFonts w:asciiTheme="majorHAnsi" w:hAnsiTheme="majorHAnsi" w:cs="FiraGO"/>
          <w:sz w:val="24"/>
          <w:szCs w:val="24"/>
          <w:lang w:val="en-US"/>
        </w:rPr>
        <w:t xml:space="preserve">ngagement 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>P</w:t>
      </w:r>
      <w:r w:rsidR="0053243A" w:rsidRPr="000A007E">
        <w:rPr>
          <w:rFonts w:asciiTheme="majorHAnsi" w:hAnsiTheme="majorHAnsi" w:cs="FiraGO"/>
          <w:sz w:val="24"/>
          <w:szCs w:val="24"/>
          <w:lang w:val="en-US"/>
        </w:rPr>
        <w:t xml:space="preserve">olicy, the Office of the State Minister for Reconciliation and Civil Equality </w:t>
      </w:r>
      <w:r w:rsidR="00EC1FFB" w:rsidRPr="000A007E">
        <w:rPr>
          <w:rFonts w:asciiTheme="majorHAnsi" w:hAnsiTheme="majorHAnsi" w:cs="FiraGO"/>
          <w:sz w:val="24"/>
          <w:szCs w:val="24"/>
          <w:lang w:val="en-US"/>
        </w:rPr>
        <w:t>intends</w:t>
      </w:r>
      <w:r w:rsidR="0053243A" w:rsidRPr="000A007E">
        <w:rPr>
          <w:rFonts w:asciiTheme="majorHAnsi" w:hAnsiTheme="majorHAnsi" w:cs="FiraGO"/>
          <w:sz w:val="24"/>
          <w:szCs w:val="24"/>
          <w:lang w:val="en-US"/>
        </w:rPr>
        <w:t xml:space="preserve"> to create a unified information portal for the conflict-affected population living in Abkhazia and Tskhinvali regions </w:t>
      </w:r>
      <w:r w:rsidR="00154549" w:rsidRPr="000A007E">
        <w:rPr>
          <w:rFonts w:asciiTheme="majorHAnsi" w:hAnsiTheme="majorHAnsi" w:cs="FiraGO"/>
          <w:sz w:val="24"/>
          <w:szCs w:val="24"/>
          <w:lang w:val="en-US"/>
        </w:rPr>
        <w:t>on the</w:t>
      </w:r>
      <w:r w:rsidR="0053243A" w:rsidRPr="000A007E">
        <w:rPr>
          <w:rFonts w:asciiTheme="majorHAnsi" w:hAnsiTheme="majorHAnsi" w:cs="FiraGO"/>
          <w:sz w:val="24"/>
          <w:szCs w:val="24"/>
          <w:lang w:val="en-US"/>
        </w:rPr>
        <w:t xml:space="preserve"> </w:t>
      </w:r>
      <w:r w:rsidR="009019E9" w:rsidRPr="000A007E">
        <w:rPr>
          <w:rFonts w:asciiTheme="majorHAnsi" w:hAnsiTheme="majorHAnsi" w:cs="FiraGO"/>
          <w:sz w:val="24"/>
          <w:szCs w:val="24"/>
          <w:lang w:val="en-US"/>
        </w:rPr>
        <w:t xml:space="preserve">state </w:t>
      </w:r>
      <w:r w:rsidR="0053243A" w:rsidRPr="000A007E">
        <w:rPr>
          <w:rFonts w:asciiTheme="majorHAnsi" w:hAnsiTheme="majorHAnsi" w:cs="FiraGO"/>
          <w:sz w:val="24"/>
          <w:szCs w:val="24"/>
          <w:lang w:val="en-US"/>
        </w:rPr>
        <w:t xml:space="preserve">services and </w:t>
      </w:r>
      <w:proofErr w:type="spellStart"/>
      <w:r w:rsidR="0053243A" w:rsidRPr="000A007E">
        <w:rPr>
          <w:rFonts w:asciiTheme="majorHAnsi" w:hAnsiTheme="majorHAnsi" w:cs="FiraGO"/>
          <w:sz w:val="24"/>
          <w:szCs w:val="24"/>
          <w:lang w:val="en-US"/>
        </w:rPr>
        <w:t>program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>me</w:t>
      </w:r>
      <w:r w:rsidR="0053243A" w:rsidRPr="000A007E">
        <w:rPr>
          <w:rFonts w:asciiTheme="majorHAnsi" w:hAnsiTheme="majorHAnsi" w:cs="FiraGO"/>
          <w:sz w:val="24"/>
          <w:szCs w:val="24"/>
          <w:lang w:val="en-US"/>
        </w:rPr>
        <w:t>s</w:t>
      </w:r>
      <w:proofErr w:type="spellEnd"/>
      <w:r w:rsidR="0053243A" w:rsidRPr="000A007E">
        <w:rPr>
          <w:rFonts w:asciiTheme="majorHAnsi" w:hAnsiTheme="majorHAnsi" w:cs="FiraGO"/>
          <w:sz w:val="24"/>
          <w:szCs w:val="24"/>
          <w:lang w:val="en-US"/>
        </w:rPr>
        <w:t xml:space="preserve"> available </w:t>
      </w:r>
      <w:r w:rsidR="00154549" w:rsidRPr="000A007E">
        <w:rPr>
          <w:rFonts w:asciiTheme="majorHAnsi" w:hAnsiTheme="majorHAnsi" w:cs="FiraGO"/>
          <w:sz w:val="24"/>
          <w:szCs w:val="24"/>
          <w:lang w:val="en-US"/>
        </w:rPr>
        <w:t>on the territory controlled by the central Governmen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>t</w:t>
      </w:r>
      <w:r w:rsidR="00154549" w:rsidRPr="000A007E">
        <w:rPr>
          <w:rFonts w:asciiTheme="majorHAnsi" w:hAnsiTheme="majorHAnsi" w:cs="FiraGO"/>
          <w:sz w:val="24"/>
          <w:szCs w:val="24"/>
          <w:lang w:val="en-US"/>
        </w:rPr>
        <w:t xml:space="preserve"> of</w:t>
      </w:r>
      <w:r w:rsidR="0053243A" w:rsidRPr="000A007E">
        <w:rPr>
          <w:rFonts w:asciiTheme="majorHAnsi" w:hAnsiTheme="majorHAnsi" w:cs="FiraGO"/>
          <w:sz w:val="24"/>
          <w:szCs w:val="24"/>
          <w:lang w:val="en-US"/>
        </w:rPr>
        <w:t xml:space="preserve"> Georgia. </w:t>
      </w:r>
    </w:p>
    <w:p w:rsidR="0053243A" w:rsidRPr="000A007E" w:rsidRDefault="0053243A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</w:p>
    <w:p w:rsidR="00F070D0" w:rsidRPr="000A007E" w:rsidRDefault="00F13FCB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The portal will unify and bring into one system</w:t>
      </w:r>
      <w:r w:rsidR="000A007E">
        <w:rPr>
          <w:rFonts w:asciiTheme="majorHAnsi" w:hAnsiTheme="majorHAnsi" w:cs="FiraGO"/>
          <w:sz w:val="24"/>
          <w:szCs w:val="24"/>
          <w:lang w:val="en-US"/>
        </w:rPr>
        <w:t xml:space="preserve"> (based on “on</w:t>
      </w:r>
      <w:r w:rsidR="00FD38C9">
        <w:rPr>
          <w:rFonts w:asciiTheme="majorHAnsi" w:hAnsiTheme="majorHAnsi" w:cs="FiraGO"/>
          <w:sz w:val="24"/>
          <w:szCs w:val="24"/>
          <w:lang w:val="en-US"/>
        </w:rPr>
        <w:t>e</w:t>
      </w:r>
      <w:r w:rsidR="000A007E">
        <w:rPr>
          <w:rFonts w:asciiTheme="majorHAnsi" w:hAnsiTheme="majorHAnsi" w:cs="FiraGO"/>
          <w:sz w:val="24"/>
          <w:szCs w:val="24"/>
          <w:lang w:val="en-US"/>
        </w:rPr>
        <w:t xml:space="preserve"> window” principle)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 the comprehensive information on the </w:t>
      </w:r>
      <w:r w:rsidR="009019E9" w:rsidRPr="000A007E">
        <w:rPr>
          <w:rFonts w:asciiTheme="majorHAnsi" w:hAnsiTheme="majorHAnsi" w:cs="FiraGO"/>
          <w:sz w:val="24"/>
          <w:szCs w:val="24"/>
          <w:lang w:val="en-US"/>
        </w:rPr>
        <w:t xml:space="preserve">state services and </w:t>
      </w:r>
      <w:proofErr w:type="spellStart"/>
      <w:r w:rsidR="009019E9" w:rsidRPr="000A007E">
        <w:rPr>
          <w:rFonts w:asciiTheme="majorHAnsi" w:hAnsiTheme="majorHAnsi" w:cs="FiraGO"/>
          <w:sz w:val="24"/>
          <w:szCs w:val="24"/>
          <w:lang w:val="en-US"/>
        </w:rPr>
        <w:t>programmes</w:t>
      </w:r>
      <w:proofErr w:type="spellEnd"/>
      <w:r w:rsidR="009019E9" w:rsidRPr="000A007E">
        <w:rPr>
          <w:rFonts w:asciiTheme="majorHAnsi" w:hAnsiTheme="majorHAnsi" w:cs="FiraGO"/>
          <w:sz w:val="24"/>
          <w:szCs w:val="24"/>
          <w:lang w:val="en-US"/>
        </w:rPr>
        <w:t xml:space="preserve"> accessible for the local population in various fields, including healthcare, education, trade, agriculture, </w:t>
      </w:r>
      <w:r w:rsidR="00BC6E28" w:rsidRPr="000A007E">
        <w:rPr>
          <w:rFonts w:asciiTheme="majorHAnsi" w:hAnsiTheme="majorHAnsi" w:cs="FiraGO"/>
          <w:sz w:val="24"/>
          <w:szCs w:val="24"/>
          <w:lang w:val="en-US"/>
        </w:rPr>
        <w:t>public</w:t>
      </w:r>
      <w:r w:rsidR="009019E9" w:rsidRPr="000A007E">
        <w:rPr>
          <w:rFonts w:asciiTheme="majorHAnsi" w:hAnsiTheme="majorHAnsi" w:cs="FiraGO"/>
          <w:sz w:val="24"/>
          <w:szCs w:val="24"/>
          <w:lang w:val="en-US"/>
        </w:rPr>
        <w:t xml:space="preserve"> services etc., as well as benefits and opportunities of </w:t>
      </w:r>
      <w:r w:rsidR="00F070D0" w:rsidRPr="000A007E">
        <w:rPr>
          <w:rFonts w:asciiTheme="majorHAnsi" w:hAnsiTheme="majorHAnsi" w:cs="FiraGO"/>
          <w:sz w:val="24"/>
          <w:szCs w:val="24"/>
          <w:lang w:val="en-US"/>
        </w:rPr>
        <w:t xml:space="preserve">humanitarian and status-neutral instruments and mechanisms </w:t>
      </w:r>
      <w:r w:rsidR="009019E9" w:rsidRPr="000A007E">
        <w:rPr>
          <w:rFonts w:asciiTheme="majorHAnsi" w:hAnsiTheme="majorHAnsi" w:cs="FiraGO"/>
          <w:sz w:val="24"/>
          <w:szCs w:val="24"/>
          <w:lang w:val="en-US"/>
        </w:rPr>
        <w:t xml:space="preserve">enacted </w:t>
      </w:r>
      <w:r w:rsidR="00F070D0" w:rsidRPr="000A007E">
        <w:rPr>
          <w:rFonts w:asciiTheme="majorHAnsi" w:hAnsiTheme="majorHAnsi" w:cs="FiraGO"/>
          <w:sz w:val="24"/>
          <w:szCs w:val="24"/>
          <w:lang w:val="en-US"/>
        </w:rPr>
        <w:t xml:space="preserve">within </w:t>
      </w:r>
      <w:r w:rsidR="009019E9" w:rsidRPr="000A007E">
        <w:rPr>
          <w:rFonts w:asciiTheme="majorHAnsi" w:hAnsiTheme="majorHAnsi" w:cs="FiraGO"/>
          <w:sz w:val="24"/>
          <w:szCs w:val="24"/>
          <w:lang w:val="en-US"/>
        </w:rPr>
        <w:t>the R</w:t>
      </w:r>
      <w:r w:rsidR="00F070D0" w:rsidRPr="000A007E">
        <w:rPr>
          <w:rFonts w:asciiTheme="majorHAnsi" w:hAnsiTheme="majorHAnsi" w:cs="FiraGO"/>
          <w:sz w:val="24"/>
          <w:szCs w:val="24"/>
          <w:lang w:val="en-US"/>
        </w:rPr>
        <w:t xml:space="preserve">econciliation and </w:t>
      </w:r>
      <w:r w:rsidR="009019E9" w:rsidRPr="000A007E">
        <w:rPr>
          <w:rFonts w:asciiTheme="majorHAnsi" w:hAnsiTheme="majorHAnsi" w:cs="FiraGO"/>
          <w:sz w:val="24"/>
          <w:szCs w:val="24"/>
          <w:lang w:val="en-US"/>
        </w:rPr>
        <w:t>Engagement P</w:t>
      </w:r>
      <w:r w:rsidR="00F070D0" w:rsidRPr="000A007E">
        <w:rPr>
          <w:rFonts w:asciiTheme="majorHAnsi" w:hAnsiTheme="majorHAnsi" w:cs="FiraGO"/>
          <w:sz w:val="24"/>
          <w:szCs w:val="24"/>
          <w:lang w:val="en-US"/>
        </w:rPr>
        <w:t xml:space="preserve">olicy. </w:t>
      </w:r>
    </w:p>
    <w:p w:rsidR="00F14567" w:rsidRPr="000A007E" w:rsidRDefault="00F14567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</w:p>
    <w:p w:rsidR="0053243A" w:rsidRPr="000A007E" w:rsidRDefault="0053243A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Information </w:t>
      </w:r>
      <w:r w:rsidR="00F13FCB" w:rsidRPr="000A007E">
        <w:rPr>
          <w:rFonts w:asciiTheme="majorHAnsi" w:hAnsiTheme="majorHAnsi" w:cs="FiraGO"/>
          <w:sz w:val="24"/>
          <w:szCs w:val="24"/>
          <w:lang w:val="en-US"/>
        </w:rPr>
        <w:t>provided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 on the portal will be available in Georgian, Abkhazian, </w:t>
      </w:r>
      <w:proofErr w:type="spellStart"/>
      <w:r w:rsidRPr="000A007E">
        <w:rPr>
          <w:rFonts w:asciiTheme="majorHAnsi" w:hAnsiTheme="majorHAnsi" w:cs="FiraGO"/>
          <w:sz w:val="24"/>
          <w:szCs w:val="24"/>
          <w:lang w:val="en-US"/>
        </w:rPr>
        <w:t>Ossetian</w:t>
      </w:r>
      <w:proofErr w:type="spellEnd"/>
      <w:r w:rsidRPr="000A007E">
        <w:rPr>
          <w:rFonts w:asciiTheme="majorHAnsi" w:hAnsiTheme="majorHAnsi" w:cs="FiraGO"/>
          <w:sz w:val="24"/>
          <w:szCs w:val="24"/>
          <w:lang w:val="en-US"/>
        </w:rPr>
        <w:t>, English and Russian languages.</w:t>
      </w:r>
    </w:p>
    <w:p w:rsidR="008C7BD3" w:rsidRPr="000A007E" w:rsidRDefault="008C7BD3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</w:p>
    <w:p w:rsidR="008C7BD3" w:rsidRPr="000A007E" w:rsidRDefault="008C7BD3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The</w:t>
      </w:r>
      <w:r w:rsidR="00F070D0" w:rsidRPr="000A007E">
        <w:rPr>
          <w:rFonts w:asciiTheme="majorHAnsi" w:hAnsiTheme="majorHAnsi" w:cs="FiraGO"/>
          <w:sz w:val="24"/>
          <w:szCs w:val="24"/>
          <w:lang w:val="en-US"/>
        </w:rPr>
        <w:t xml:space="preserve"> unified information portal, on the one hand, will significantly improve and increase </w:t>
      </w:r>
      <w:r w:rsidR="00EC1FFB" w:rsidRPr="000A007E">
        <w:rPr>
          <w:rFonts w:asciiTheme="majorHAnsi" w:hAnsiTheme="majorHAnsi" w:cs="FiraGO"/>
          <w:sz w:val="24"/>
          <w:szCs w:val="24"/>
          <w:lang w:val="en-US"/>
        </w:rPr>
        <w:t>access of the population of the occupied regions of Georgia</w:t>
      </w:r>
      <w:r w:rsidR="00F070D0" w:rsidRPr="000A007E">
        <w:rPr>
          <w:rFonts w:asciiTheme="majorHAnsi" w:hAnsiTheme="majorHAnsi" w:cs="FiraGO"/>
          <w:sz w:val="24"/>
          <w:szCs w:val="24"/>
          <w:lang w:val="en-US"/>
        </w:rPr>
        <w:t xml:space="preserve"> </w:t>
      </w:r>
      <w:r w:rsidR="009019E9" w:rsidRPr="000A007E">
        <w:rPr>
          <w:rFonts w:asciiTheme="majorHAnsi" w:hAnsiTheme="majorHAnsi" w:cs="FiraGO"/>
          <w:sz w:val="24"/>
          <w:szCs w:val="24"/>
          <w:lang w:val="en-US"/>
        </w:rPr>
        <w:t>to</w:t>
      </w:r>
      <w:r w:rsidR="00E709AD" w:rsidRPr="000A007E">
        <w:rPr>
          <w:rFonts w:asciiTheme="majorHAnsi" w:hAnsiTheme="majorHAnsi" w:cs="FiraGO"/>
          <w:sz w:val="24"/>
          <w:szCs w:val="24"/>
          <w:lang w:val="en-US"/>
        </w:rPr>
        <w:t xml:space="preserve"> important </w:t>
      </w:r>
      <w:r w:rsidR="00EC1FFB" w:rsidRPr="000A007E">
        <w:rPr>
          <w:rFonts w:asciiTheme="majorHAnsi" w:hAnsiTheme="majorHAnsi" w:cs="FiraGO"/>
          <w:sz w:val="24"/>
          <w:szCs w:val="24"/>
          <w:lang w:val="en-US"/>
        </w:rPr>
        <w:t xml:space="preserve">and needed </w:t>
      </w:r>
      <w:r w:rsidR="00E709AD" w:rsidRPr="000A007E">
        <w:rPr>
          <w:rFonts w:asciiTheme="majorHAnsi" w:hAnsiTheme="majorHAnsi" w:cs="FiraGO"/>
          <w:sz w:val="24"/>
          <w:szCs w:val="24"/>
          <w:lang w:val="en-US"/>
        </w:rPr>
        <w:t>information</w:t>
      </w:r>
      <w:r w:rsidR="00F070D0" w:rsidRPr="000A007E">
        <w:rPr>
          <w:rFonts w:asciiTheme="majorHAnsi" w:hAnsiTheme="majorHAnsi" w:cs="FiraGO"/>
          <w:sz w:val="24"/>
          <w:szCs w:val="24"/>
          <w:lang w:val="en-US"/>
        </w:rPr>
        <w:t xml:space="preserve">, 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while </w:t>
      </w:r>
      <w:r w:rsidR="00F070D0" w:rsidRPr="000A007E">
        <w:rPr>
          <w:rFonts w:asciiTheme="majorHAnsi" w:hAnsiTheme="majorHAnsi" w:cs="FiraGO"/>
          <w:sz w:val="24"/>
          <w:szCs w:val="24"/>
          <w:lang w:val="en-US"/>
        </w:rPr>
        <w:t xml:space="preserve">on the other hand, will 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demonstrate more effectively the efforts of </w:t>
      </w:r>
      <w:r w:rsidR="00F070D0" w:rsidRPr="000A007E">
        <w:rPr>
          <w:rFonts w:asciiTheme="majorHAnsi" w:hAnsiTheme="majorHAnsi" w:cs="FiraGO"/>
          <w:sz w:val="24"/>
          <w:szCs w:val="24"/>
          <w:lang w:val="en-US"/>
        </w:rPr>
        <w:t xml:space="preserve">the Government 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>directed at supporting the conflict-affected population and creating bette</w:t>
      </w:r>
      <w:r w:rsidR="00EC1FFB" w:rsidRPr="000A007E">
        <w:rPr>
          <w:rFonts w:asciiTheme="majorHAnsi" w:hAnsiTheme="majorHAnsi" w:cs="FiraGO"/>
          <w:sz w:val="24"/>
          <w:szCs w:val="24"/>
          <w:lang w:val="en-US"/>
        </w:rPr>
        <w:t>r perspectives for their future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.   </w:t>
      </w:r>
    </w:p>
    <w:p w:rsidR="00F070D0" w:rsidRPr="000A007E" w:rsidRDefault="00F070D0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</w:p>
    <w:p w:rsidR="00600608" w:rsidRPr="000A007E" w:rsidRDefault="008C7BD3" w:rsidP="009E1F55">
      <w:pPr>
        <w:spacing w:line="240" w:lineRule="auto"/>
        <w:jc w:val="both"/>
        <w:rPr>
          <w:rFonts w:asciiTheme="majorHAnsi" w:hAnsiTheme="majorHAnsi" w:cs="FiraGO"/>
          <w:i/>
          <w:sz w:val="24"/>
          <w:szCs w:val="24"/>
          <w:lang w:val="en-US"/>
        </w:rPr>
      </w:pPr>
      <w:proofErr w:type="gramStart"/>
      <w:r w:rsidRPr="000A007E">
        <w:rPr>
          <w:rFonts w:asciiTheme="majorHAnsi" w:hAnsiTheme="majorHAnsi" w:cs="FiraGO"/>
          <w:b/>
          <w:i/>
          <w:sz w:val="24"/>
          <w:szCs w:val="24"/>
          <w:lang w:val="en-US"/>
        </w:rPr>
        <w:t>*</w:t>
      </w:r>
      <w:r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  </w:t>
      </w:r>
      <w:r w:rsidR="00600608" w:rsidRPr="000A007E">
        <w:rPr>
          <w:rFonts w:asciiTheme="majorHAnsi" w:hAnsiTheme="majorHAnsi" w:cs="FiraGO"/>
          <w:i/>
          <w:sz w:val="24"/>
          <w:szCs w:val="24"/>
          <w:lang w:val="en-US"/>
        </w:rPr>
        <w:t>The</w:t>
      </w:r>
      <w:proofErr w:type="gramEnd"/>
      <w:r w:rsidR="00600608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 portal </w:t>
      </w:r>
      <w:r w:rsidRPr="000A007E">
        <w:rPr>
          <w:rFonts w:asciiTheme="majorHAnsi" w:hAnsiTheme="majorHAnsi" w:cs="FiraGO"/>
          <w:i/>
          <w:sz w:val="24"/>
          <w:szCs w:val="24"/>
          <w:lang w:val="en-US"/>
        </w:rPr>
        <w:t>will not</w:t>
      </w:r>
      <w:r w:rsidR="00600608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 replace </w:t>
      </w:r>
      <w:r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the </w:t>
      </w:r>
      <w:r w:rsidR="00600608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existing </w:t>
      </w:r>
      <w:r w:rsidRPr="000A007E">
        <w:rPr>
          <w:rFonts w:asciiTheme="majorHAnsi" w:hAnsiTheme="majorHAnsi" w:cs="FiraGO"/>
          <w:i/>
          <w:sz w:val="24"/>
          <w:szCs w:val="24"/>
          <w:lang w:val="en-US"/>
        </w:rPr>
        <w:t>support mechanism</w:t>
      </w:r>
      <w:r w:rsidR="009B5228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s/systems designed for the local population, nor will it create an alternative way </w:t>
      </w:r>
      <w:r w:rsidR="00600608" w:rsidRPr="000A007E">
        <w:rPr>
          <w:rFonts w:asciiTheme="majorHAnsi" w:hAnsiTheme="majorHAnsi" w:cs="FiraGO"/>
          <w:i/>
          <w:sz w:val="24"/>
          <w:szCs w:val="24"/>
          <w:lang w:val="en-US"/>
        </w:rPr>
        <w:t>for receiving online services.</w:t>
      </w:r>
      <w:r w:rsidR="009B5228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 It will serve </w:t>
      </w:r>
      <w:r w:rsidR="00BC6E28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only </w:t>
      </w:r>
      <w:r w:rsidR="009B5228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as a guideline for providing </w:t>
      </w:r>
      <w:r w:rsidR="00600608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maximum information on </w:t>
      </w:r>
      <w:r w:rsidR="009B5228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the </w:t>
      </w:r>
      <w:r w:rsidR="00600608" w:rsidRPr="000A007E">
        <w:rPr>
          <w:rFonts w:asciiTheme="majorHAnsi" w:hAnsiTheme="majorHAnsi" w:cs="FiraGO"/>
          <w:i/>
          <w:sz w:val="24"/>
          <w:szCs w:val="24"/>
          <w:lang w:val="en-US"/>
        </w:rPr>
        <w:t>status-neutral opportunities f</w:t>
      </w:r>
      <w:r w:rsidR="009B5D1C" w:rsidRPr="000A007E">
        <w:rPr>
          <w:rFonts w:asciiTheme="majorHAnsi" w:hAnsiTheme="majorHAnsi" w:cs="FiraGO"/>
          <w:i/>
          <w:sz w:val="24"/>
          <w:szCs w:val="24"/>
          <w:lang w:val="en-US"/>
        </w:rPr>
        <w:t>or</w:t>
      </w:r>
      <w:r w:rsidR="00EC1FFB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 the</w:t>
      </w:r>
      <w:r w:rsidR="009B5D1C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 conflict-affected population</w:t>
      </w:r>
      <w:r w:rsidR="00BC6E28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 created </w:t>
      </w:r>
      <w:r w:rsidR="00600608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within the </w:t>
      </w:r>
      <w:r w:rsidR="000717A6" w:rsidRPr="000A007E">
        <w:rPr>
          <w:rFonts w:asciiTheme="majorHAnsi" w:hAnsiTheme="majorHAnsi" w:cs="FiraGO"/>
          <w:i/>
          <w:sz w:val="24"/>
          <w:szCs w:val="24"/>
          <w:lang w:val="en-US"/>
        </w:rPr>
        <w:t>Reconciliation and E</w:t>
      </w:r>
      <w:r w:rsidR="00600608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ngagement </w:t>
      </w:r>
      <w:r w:rsidR="000717A6" w:rsidRPr="000A007E">
        <w:rPr>
          <w:rFonts w:asciiTheme="majorHAnsi" w:hAnsiTheme="majorHAnsi" w:cs="FiraGO"/>
          <w:i/>
          <w:sz w:val="24"/>
          <w:szCs w:val="24"/>
          <w:lang w:val="en-US"/>
        </w:rPr>
        <w:t>P</w:t>
      </w:r>
      <w:r w:rsidR="009B5D1C" w:rsidRPr="000A007E">
        <w:rPr>
          <w:rFonts w:asciiTheme="majorHAnsi" w:hAnsiTheme="majorHAnsi" w:cs="FiraGO"/>
          <w:i/>
          <w:sz w:val="24"/>
          <w:szCs w:val="24"/>
          <w:lang w:val="en-US"/>
        </w:rPr>
        <w:t>olicy.</w:t>
      </w:r>
    </w:p>
    <w:p w:rsidR="00E57F92" w:rsidRPr="000A007E" w:rsidRDefault="00E57F92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</w:p>
    <w:p w:rsidR="005D674C" w:rsidRPr="000A007E" w:rsidRDefault="005D674C" w:rsidP="009E1F55">
      <w:pPr>
        <w:spacing w:line="240" w:lineRule="auto"/>
        <w:jc w:val="both"/>
        <w:rPr>
          <w:rFonts w:asciiTheme="majorHAnsi" w:hAnsiTheme="majorHAnsi" w:cs="FiraGO"/>
          <w:i/>
          <w:sz w:val="24"/>
          <w:szCs w:val="24"/>
          <w:lang w:val="en-US"/>
        </w:rPr>
      </w:pPr>
      <w:r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** </w:t>
      </w:r>
      <w:r w:rsidR="00BC6E28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Given the sensitivities </w:t>
      </w:r>
      <w:r w:rsidR="0053243A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related to the provision of </w:t>
      </w:r>
      <w:r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various </w:t>
      </w:r>
      <w:r w:rsidR="0053243A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services to the population </w:t>
      </w:r>
      <w:r w:rsidRPr="000A007E">
        <w:rPr>
          <w:rFonts w:asciiTheme="majorHAnsi" w:hAnsiTheme="majorHAnsi" w:cs="FiraGO"/>
          <w:i/>
          <w:sz w:val="24"/>
          <w:szCs w:val="24"/>
          <w:lang w:val="en-US"/>
        </w:rPr>
        <w:t>of</w:t>
      </w:r>
      <w:r w:rsidR="0053243A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 the occupied regions of Georgia,</w:t>
      </w:r>
      <w:r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 only public information </w:t>
      </w:r>
      <w:proofErr w:type="gramStart"/>
      <w:r w:rsidRPr="000A007E">
        <w:rPr>
          <w:rFonts w:asciiTheme="majorHAnsi" w:hAnsiTheme="majorHAnsi" w:cs="FiraGO"/>
          <w:i/>
          <w:sz w:val="24"/>
          <w:szCs w:val="24"/>
          <w:lang w:val="en-US"/>
        </w:rPr>
        <w:t>will be posted</w:t>
      </w:r>
      <w:proofErr w:type="gramEnd"/>
      <w:r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 on the portal. </w:t>
      </w:r>
      <w:r w:rsidR="0053243A" w:rsidRPr="000A007E">
        <w:rPr>
          <w:rFonts w:asciiTheme="majorHAnsi" w:hAnsiTheme="majorHAnsi" w:cs="FiraGO"/>
          <w:i/>
          <w:sz w:val="24"/>
          <w:szCs w:val="24"/>
          <w:lang w:val="en-US"/>
        </w:rPr>
        <w:t xml:space="preserve"> </w:t>
      </w:r>
    </w:p>
    <w:p w:rsidR="00605F0E" w:rsidRDefault="00605F0E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</w:p>
    <w:p w:rsidR="00D83E9B" w:rsidRPr="000A007E" w:rsidRDefault="00D83E9B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</w:p>
    <w:p w:rsidR="00605F0E" w:rsidRPr="000A007E" w:rsidRDefault="00605F0E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u w:val="single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u w:val="single"/>
          <w:lang w:val="en-US"/>
        </w:rPr>
        <w:lastRenderedPageBreak/>
        <w:t>Structure</w:t>
      </w:r>
    </w:p>
    <w:p w:rsidR="005D674C" w:rsidRPr="000A007E" w:rsidRDefault="005D674C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u w:val="single"/>
          <w:lang w:val="en-US"/>
        </w:rPr>
      </w:pPr>
    </w:p>
    <w:p w:rsidR="005D674C" w:rsidRPr="000A007E" w:rsidRDefault="00605F0E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The unified information portal will contain </w:t>
      </w:r>
      <w:r w:rsidR="005D674C" w:rsidRPr="000A007E">
        <w:rPr>
          <w:rFonts w:asciiTheme="majorHAnsi" w:hAnsiTheme="majorHAnsi" w:cs="FiraGO"/>
          <w:sz w:val="24"/>
          <w:szCs w:val="24"/>
          <w:lang w:val="en-US"/>
        </w:rPr>
        <w:t>comprehensive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 information on the goals and </w:t>
      </w:r>
      <w:r w:rsidR="005D674C" w:rsidRPr="000A007E">
        <w:rPr>
          <w:rFonts w:asciiTheme="majorHAnsi" w:hAnsiTheme="majorHAnsi" w:cs="FiraGO"/>
          <w:sz w:val="24"/>
          <w:szCs w:val="24"/>
          <w:lang w:val="en-US"/>
        </w:rPr>
        <w:t>priorities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 of the </w:t>
      </w:r>
      <w:r w:rsidR="005D674C" w:rsidRPr="000A007E">
        <w:rPr>
          <w:rFonts w:asciiTheme="majorHAnsi" w:hAnsiTheme="majorHAnsi" w:cs="FiraGO"/>
          <w:sz w:val="24"/>
          <w:szCs w:val="24"/>
          <w:lang w:val="en-US"/>
        </w:rPr>
        <w:t>R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econciliation and </w:t>
      </w:r>
      <w:r w:rsidR="005D674C" w:rsidRPr="000A007E">
        <w:rPr>
          <w:rFonts w:asciiTheme="majorHAnsi" w:hAnsiTheme="majorHAnsi" w:cs="FiraGO"/>
          <w:sz w:val="24"/>
          <w:szCs w:val="24"/>
          <w:lang w:val="en-US"/>
        </w:rPr>
        <w:t>E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ngagement </w:t>
      </w:r>
      <w:r w:rsidR="005D674C" w:rsidRPr="000A007E">
        <w:rPr>
          <w:rFonts w:asciiTheme="majorHAnsi" w:hAnsiTheme="majorHAnsi" w:cs="FiraGO"/>
          <w:sz w:val="24"/>
          <w:szCs w:val="24"/>
          <w:lang w:val="en-US"/>
        </w:rPr>
        <w:t>P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>olicy</w:t>
      </w:r>
      <w:r w:rsidR="005D674C" w:rsidRPr="000A007E">
        <w:rPr>
          <w:rFonts w:asciiTheme="majorHAnsi" w:hAnsiTheme="majorHAnsi" w:cs="FiraGO"/>
          <w:sz w:val="24"/>
          <w:szCs w:val="24"/>
          <w:lang w:val="en-US"/>
        </w:rPr>
        <w:t xml:space="preserve"> of the Government of Georgia</w:t>
      </w:r>
      <w:r w:rsidR="00886F6B" w:rsidRPr="000A007E">
        <w:rPr>
          <w:rFonts w:asciiTheme="majorHAnsi" w:hAnsiTheme="majorHAnsi" w:cs="FiraGO"/>
          <w:sz w:val="24"/>
          <w:szCs w:val="24"/>
          <w:lang w:val="en-US"/>
        </w:rPr>
        <w:t xml:space="preserve">, </w:t>
      </w:r>
      <w:r w:rsidR="000717A6" w:rsidRPr="000A007E">
        <w:rPr>
          <w:rFonts w:asciiTheme="majorHAnsi" w:hAnsiTheme="majorHAnsi" w:cs="FiraGO"/>
          <w:sz w:val="24"/>
          <w:szCs w:val="24"/>
          <w:lang w:val="en-US"/>
        </w:rPr>
        <w:t xml:space="preserve">its </w:t>
      </w:r>
      <w:r w:rsidR="00886F6B" w:rsidRPr="000A007E">
        <w:rPr>
          <w:rFonts w:asciiTheme="majorHAnsi" w:hAnsiTheme="majorHAnsi" w:cs="FiraGO"/>
          <w:sz w:val="24"/>
          <w:szCs w:val="24"/>
          <w:lang w:val="en-US"/>
        </w:rPr>
        <w:t xml:space="preserve">peace initiatives, as well as </w:t>
      </w:r>
      <w:r w:rsidR="000717A6" w:rsidRPr="000A007E">
        <w:rPr>
          <w:rFonts w:asciiTheme="majorHAnsi" w:hAnsiTheme="majorHAnsi" w:cs="FiraGO"/>
          <w:sz w:val="24"/>
          <w:szCs w:val="24"/>
          <w:lang w:val="en-US"/>
        </w:rPr>
        <w:t>state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 services and </w:t>
      </w:r>
      <w:proofErr w:type="spellStart"/>
      <w:r w:rsidRPr="000A007E">
        <w:rPr>
          <w:rFonts w:asciiTheme="majorHAnsi" w:hAnsiTheme="majorHAnsi" w:cs="FiraGO"/>
          <w:sz w:val="24"/>
          <w:szCs w:val="24"/>
          <w:lang w:val="en-US"/>
        </w:rPr>
        <w:t>program</w:t>
      </w:r>
      <w:r w:rsidR="005D674C" w:rsidRPr="000A007E">
        <w:rPr>
          <w:rFonts w:asciiTheme="majorHAnsi" w:hAnsiTheme="majorHAnsi" w:cs="FiraGO"/>
          <w:sz w:val="24"/>
          <w:szCs w:val="24"/>
          <w:lang w:val="en-US"/>
        </w:rPr>
        <w:t>me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>s</w:t>
      </w:r>
      <w:proofErr w:type="spellEnd"/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 </w:t>
      </w:r>
      <w:r w:rsidR="009B5D1C" w:rsidRPr="000A007E">
        <w:rPr>
          <w:rFonts w:asciiTheme="majorHAnsi" w:hAnsiTheme="majorHAnsi" w:cs="FiraGO"/>
          <w:sz w:val="24"/>
          <w:szCs w:val="24"/>
          <w:lang w:val="en-US"/>
        </w:rPr>
        <w:t xml:space="preserve">available </w:t>
      </w:r>
      <w:r w:rsidR="005D674C" w:rsidRPr="000A007E">
        <w:rPr>
          <w:rFonts w:asciiTheme="majorHAnsi" w:hAnsiTheme="majorHAnsi" w:cs="FiraGO"/>
          <w:sz w:val="24"/>
          <w:szCs w:val="24"/>
          <w:lang w:val="en-US"/>
        </w:rPr>
        <w:t>on the Georgian-controlled territory</w:t>
      </w:r>
      <w:r w:rsidR="000717A6" w:rsidRPr="000A007E">
        <w:rPr>
          <w:rFonts w:asciiTheme="majorHAnsi" w:hAnsiTheme="majorHAnsi" w:cs="FiraGO"/>
          <w:sz w:val="24"/>
          <w:szCs w:val="24"/>
          <w:lang w:val="en-US"/>
        </w:rPr>
        <w:t xml:space="preserve"> in various directions. </w:t>
      </w:r>
      <w:r w:rsidR="00886F6B" w:rsidRPr="000A007E">
        <w:rPr>
          <w:rFonts w:asciiTheme="majorHAnsi" w:hAnsiTheme="majorHAnsi" w:cs="FiraGO"/>
          <w:sz w:val="24"/>
          <w:szCs w:val="24"/>
          <w:lang w:val="en-US"/>
        </w:rPr>
        <w:t xml:space="preserve"> </w:t>
      </w:r>
    </w:p>
    <w:p w:rsidR="00605F0E" w:rsidRPr="000A007E" w:rsidRDefault="00605F0E" w:rsidP="009E1F55">
      <w:pPr>
        <w:spacing w:line="240" w:lineRule="auto"/>
        <w:jc w:val="both"/>
        <w:rPr>
          <w:rFonts w:asciiTheme="majorHAnsi" w:hAnsiTheme="majorHAnsi"/>
          <w:sz w:val="24"/>
          <w:szCs w:val="24"/>
          <w:lang w:val="en-US"/>
        </w:rPr>
      </w:pPr>
    </w:p>
    <w:p w:rsidR="00FF7962" w:rsidRPr="000A007E" w:rsidRDefault="00FF7962" w:rsidP="009E1F55">
      <w:pPr>
        <w:spacing w:line="240" w:lineRule="auto"/>
        <w:jc w:val="both"/>
        <w:rPr>
          <w:rFonts w:asciiTheme="majorHAnsi" w:hAnsiTheme="majorHAnsi" w:cs="FiraGO"/>
          <w:b/>
          <w:sz w:val="24"/>
          <w:szCs w:val="24"/>
          <w:lang w:val="en-US"/>
        </w:rPr>
      </w:pPr>
      <w:r w:rsidRPr="000A007E">
        <w:rPr>
          <w:rFonts w:asciiTheme="majorHAnsi" w:hAnsiTheme="majorHAnsi" w:cs="FiraGO"/>
          <w:b/>
          <w:sz w:val="24"/>
          <w:szCs w:val="24"/>
          <w:lang w:val="en-US"/>
        </w:rPr>
        <w:t>Strategic documents and peace initiatives</w:t>
      </w:r>
    </w:p>
    <w:p w:rsidR="00DE0F65" w:rsidRPr="000A007E" w:rsidRDefault="00DE0F65" w:rsidP="009E1F55">
      <w:pPr>
        <w:pStyle w:val="ListParagraph"/>
        <w:numPr>
          <w:ilvl w:val="0"/>
          <w:numId w:val="2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State Strategy on Occupied Territories “Engagement through Cooperation”</w:t>
      </w:r>
      <w:r w:rsidR="00CF612E">
        <w:rPr>
          <w:rFonts w:asciiTheme="majorHAnsi" w:hAnsiTheme="majorHAnsi" w:cs="FiraGO"/>
          <w:sz w:val="24"/>
          <w:szCs w:val="24"/>
          <w:lang w:val="en-US"/>
        </w:rPr>
        <w:t xml:space="preserve"> and its Action Plan</w:t>
      </w:r>
    </w:p>
    <w:p w:rsidR="00DE0F65" w:rsidRPr="000A007E" w:rsidRDefault="00886F6B" w:rsidP="009E1F55">
      <w:pPr>
        <w:pStyle w:val="ListParagraph"/>
        <w:numPr>
          <w:ilvl w:val="0"/>
          <w:numId w:val="2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Revised</w:t>
      </w:r>
      <w:r w:rsidR="00DE0F65" w:rsidRPr="000A007E">
        <w:rPr>
          <w:rFonts w:asciiTheme="majorHAnsi" w:hAnsiTheme="majorHAnsi" w:cs="FiraGO"/>
          <w:sz w:val="24"/>
          <w:szCs w:val="24"/>
          <w:lang w:val="en-US"/>
        </w:rPr>
        <w:t xml:space="preserve"> Strategy on Reconciliation and Engagement and </w:t>
      </w:r>
      <w:r w:rsidR="00605F0E" w:rsidRPr="000A007E">
        <w:rPr>
          <w:rFonts w:asciiTheme="majorHAnsi" w:hAnsiTheme="majorHAnsi" w:cs="FiraGO"/>
          <w:sz w:val="24"/>
          <w:szCs w:val="24"/>
          <w:lang w:val="en-US"/>
        </w:rPr>
        <w:t xml:space="preserve">its </w:t>
      </w:r>
      <w:r w:rsidR="00DE0F65" w:rsidRPr="000A007E">
        <w:rPr>
          <w:rFonts w:asciiTheme="majorHAnsi" w:hAnsiTheme="majorHAnsi" w:cs="FiraGO"/>
          <w:sz w:val="24"/>
          <w:szCs w:val="24"/>
          <w:lang w:val="en-US"/>
        </w:rPr>
        <w:t xml:space="preserve">Action Plan </w:t>
      </w:r>
      <w:r w:rsidR="00DE0F65" w:rsidRPr="000A007E">
        <w:rPr>
          <w:rFonts w:asciiTheme="majorHAnsi" w:hAnsiTheme="majorHAnsi" w:cs="FiraGO"/>
          <w:i/>
          <w:sz w:val="24"/>
          <w:szCs w:val="24"/>
          <w:lang w:val="en-US"/>
        </w:rPr>
        <w:t>(upon approval)</w:t>
      </w:r>
    </w:p>
    <w:p w:rsidR="00FF7962" w:rsidRPr="000A007E" w:rsidRDefault="00DE0F65" w:rsidP="009E1F55">
      <w:pPr>
        <w:pStyle w:val="ListParagraph"/>
        <w:numPr>
          <w:ilvl w:val="0"/>
          <w:numId w:val="2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Peace initiative “A Step to a Better Future”</w:t>
      </w:r>
    </w:p>
    <w:p w:rsidR="00DE0F65" w:rsidRPr="000A007E" w:rsidRDefault="00DE0F65" w:rsidP="009E1F55">
      <w:pPr>
        <w:spacing w:line="240" w:lineRule="auto"/>
        <w:jc w:val="both"/>
        <w:rPr>
          <w:rFonts w:asciiTheme="majorHAnsi" w:hAnsiTheme="majorHAnsi"/>
          <w:sz w:val="24"/>
          <w:szCs w:val="24"/>
          <w:lang w:val="en-US"/>
        </w:rPr>
      </w:pPr>
    </w:p>
    <w:p w:rsidR="00FF7962" w:rsidRPr="000A007E" w:rsidRDefault="00886F6B" w:rsidP="009E1F55">
      <w:pPr>
        <w:spacing w:line="240" w:lineRule="auto"/>
        <w:jc w:val="both"/>
        <w:rPr>
          <w:rFonts w:asciiTheme="majorHAnsi" w:hAnsiTheme="majorHAnsi" w:cs="FiraGO"/>
          <w:b/>
          <w:sz w:val="24"/>
          <w:szCs w:val="24"/>
          <w:lang w:val="en-US"/>
        </w:rPr>
      </w:pPr>
      <w:r w:rsidRPr="000A007E">
        <w:rPr>
          <w:rFonts w:asciiTheme="majorHAnsi" w:hAnsiTheme="majorHAnsi" w:cs="FiraGO"/>
          <w:b/>
          <w:sz w:val="24"/>
          <w:szCs w:val="24"/>
          <w:lang w:val="en-US"/>
        </w:rPr>
        <w:t>Health</w:t>
      </w:r>
      <w:r w:rsidR="00FF7962" w:rsidRPr="000A007E">
        <w:rPr>
          <w:rFonts w:asciiTheme="majorHAnsi" w:hAnsiTheme="majorHAnsi" w:cs="FiraGO"/>
          <w:b/>
          <w:sz w:val="24"/>
          <w:szCs w:val="24"/>
          <w:lang w:val="en-US"/>
        </w:rPr>
        <w:t>care and medical services</w:t>
      </w:r>
    </w:p>
    <w:p w:rsidR="00FF7962" w:rsidRPr="000A007E" w:rsidRDefault="00886F6B" w:rsidP="009E1F55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State </w:t>
      </w:r>
      <w:r w:rsidR="00CF612E">
        <w:rPr>
          <w:rFonts w:asciiTheme="majorHAnsi" w:hAnsiTheme="majorHAnsi" w:cs="FiraGO"/>
          <w:sz w:val="24"/>
          <w:szCs w:val="24"/>
          <w:lang w:val="en-US"/>
        </w:rPr>
        <w:t>R</w:t>
      </w:r>
      <w:r w:rsidR="00FF7962" w:rsidRPr="000A007E">
        <w:rPr>
          <w:rFonts w:asciiTheme="majorHAnsi" w:hAnsiTheme="majorHAnsi" w:cs="FiraGO"/>
          <w:sz w:val="24"/>
          <w:szCs w:val="24"/>
          <w:lang w:val="en-US"/>
        </w:rPr>
        <w:t xml:space="preserve">eferral </w:t>
      </w:r>
      <w:r w:rsidR="00CF612E">
        <w:rPr>
          <w:rFonts w:asciiTheme="majorHAnsi" w:hAnsiTheme="majorHAnsi" w:cs="FiraGO"/>
          <w:sz w:val="24"/>
          <w:szCs w:val="24"/>
          <w:lang w:val="en-US"/>
        </w:rPr>
        <w:t>P</w:t>
      </w:r>
      <w:r w:rsidR="00FF7962" w:rsidRPr="000A007E">
        <w:rPr>
          <w:rFonts w:asciiTheme="majorHAnsi" w:hAnsiTheme="majorHAnsi" w:cs="FiraGO"/>
          <w:sz w:val="24"/>
          <w:szCs w:val="24"/>
          <w:lang w:val="en-US"/>
        </w:rPr>
        <w:t>rogram</w:t>
      </w:r>
    </w:p>
    <w:p w:rsidR="00FF7962" w:rsidRPr="000A007E" w:rsidRDefault="00837BF6" w:rsidP="009E1F55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>
        <w:rPr>
          <w:rFonts w:asciiTheme="majorHAnsi" w:hAnsiTheme="majorHAnsi" w:cs="FiraGO"/>
          <w:sz w:val="24"/>
          <w:szCs w:val="24"/>
          <w:lang w:val="en-US"/>
        </w:rPr>
        <w:t xml:space="preserve">Countering </w:t>
      </w:r>
      <w:r w:rsidR="00FF7962" w:rsidRPr="000A007E">
        <w:rPr>
          <w:rFonts w:asciiTheme="majorHAnsi" w:hAnsiTheme="majorHAnsi" w:cs="FiraGO"/>
          <w:sz w:val="24"/>
          <w:szCs w:val="24"/>
          <w:lang w:val="en-US"/>
        </w:rPr>
        <w:t>Covid-19 pandemic</w:t>
      </w:r>
      <w:r w:rsidR="00886F6B" w:rsidRPr="000A007E">
        <w:rPr>
          <w:rFonts w:asciiTheme="majorHAnsi" w:hAnsiTheme="majorHAnsi" w:cs="FiraGO"/>
          <w:sz w:val="24"/>
          <w:szCs w:val="24"/>
          <w:lang w:val="en-US"/>
        </w:rPr>
        <w:t xml:space="preserve"> </w:t>
      </w:r>
      <w:r w:rsidR="00886F6B" w:rsidRPr="000A007E">
        <w:rPr>
          <w:rFonts w:asciiTheme="majorHAnsi" w:hAnsiTheme="majorHAnsi" w:cs="FiraGO"/>
          <w:i/>
          <w:sz w:val="24"/>
          <w:szCs w:val="24"/>
          <w:lang w:val="en-US"/>
        </w:rPr>
        <w:t>(upon necessity)</w:t>
      </w:r>
      <w:r w:rsidR="00886F6B" w:rsidRPr="000A007E">
        <w:rPr>
          <w:rFonts w:asciiTheme="majorHAnsi" w:hAnsiTheme="majorHAnsi" w:cs="FiraGO"/>
          <w:sz w:val="24"/>
          <w:szCs w:val="24"/>
          <w:lang w:val="en-US"/>
        </w:rPr>
        <w:t xml:space="preserve"> </w:t>
      </w:r>
    </w:p>
    <w:p w:rsidR="00FF7962" w:rsidRPr="000A007E" w:rsidRDefault="00FF7962" w:rsidP="009E1F55">
      <w:pPr>
        <w:pStyle w:val="ListParagraph"/>
        <w:numPr>
          <w:ilvl w:val="0"/>
          <w:numId w:val="8"/>
        </w:numPr>
        <w:spacing w:line="240" w:lineRule="auto"/>
        <w:ind w:left="72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Treatment</w:t>
      </w:r>
    </w:p>
    <w:p w:rsidR="00FF7962" w:rsidRPr="000A007E" w:rsidRDefault="00FF7962" w:rsidP="009E1F55">
      <w:pPr>
        <w:pStyle w:val="ListParagraph"/>
        <w:numPr>
          <w:ilvl w:val="0"/>
          <w:numId w:val="8"/>
        </w:numPr>
        <w:spacing w:line="240" w:lineRule="auto"/>
        <w:ind w:left="72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Vaccination</w:t>
      </w:r>
    </w:p>
    <w:p w:rsidR="00FF7962" w:rsidRDefault="00CF612E" w:rsidP="0003576D">
      <w:pPr>
        <w:pStyle w:val="ListParagraph"/>
        <w:numPr>
          <w:ilvl w:val="0"/>
          <w:numId w:val="9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>
        <w:rPr>
          <w:rFonts w:asciiTheme="majorHAnsi" w:hAnsiTheme="majorHAnsi" w:cs="FiraGO"/>
          <w:sz w:val="24"/>
          <w:szCs w:val="24"/>
          <w:lang w:val="en-US"/>
        </w:rPr>
        <w:t>Hepatitis C Elimination Program</w:t>
      </w:r>
    </w:p>
    <w:p w:rsidR="00CF612E" w:rsidRDefault="00CF612E" w:rsidP="0003576D">
      <w:pPr>
        <w:pStyle w:val="ListParagraph"/>
        <w:numPr>
          <w:ilvl w:val="0"/>
          <w:numId w:val="9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>
        <w:rPr>
          <w:rFonts w:asciiTheme="majorHAnsi" w:hAnsiTheme="majorHAnsi" w:cs="FiraGO"/>
          <w:sz w:val="24"/>
          <w:szCs w:val="24"/>
          <w:lang w:val="en-US"/>
        </w:rPr>
        <w:t xml:space="preserve">Other specific healthcare programs </w:t>
      </w:r>
    </w:p>
    <w:p w:rsidR="00CF612E" w:rsidRPr="0003576D" w:rsidRDefault="00CF612E" w:rsidP="0003576D">
      <w:pPr>
        <w:pStyle w:val="ListParagraph"/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</w:p>
    <w:p w:rsidR="00FF7962" w:rsidRPr="000A007E" w:rsidRDefault="00FF7962" w:rsidP="009E1F55">
      <w:pPr>
        <w:spacing w:line="240" w:lineRule="auto"/>
        <w:jc w:val="both"/>
        <w:rPr>
          <w:rFonts w:asciiTheme="majorHAnsi" w:hAnsiTheme="majorHAnsi" w:cs="FiraGO"/>
          <w:b/>
          <w:sz w:val="24"/>
          <w:szCs w:val="24"/>
          <w:lang w:val="en-US"/>
        </w:rPr>
      </w:pPr>
      <w:r w:rsidRPr="000A007E">
        <w:rPr>
          <w:rFonts w:asciiTheme="majorHAnsi" w:hAnsiTheme="majorHAnsi" w:cs="FiraGO"/>
          <w:b/>
          <w:sz w:val="24"/>
          <w:szCs w:val="24"/>
          <w:lang w:val="en-US"/>
        </w:rPr>
        <w:t>Education, science and vocational training</w:t>
      </w:r>
    </w:p>
    <w:p w:rsidR="00FF7962" w:rsidRPr="000A007E" w:rsidRDefault="00FF7962" w:rsidP="009E1F55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Recognition of education</w:t>
      </w:r>
      <w:r w:rsidR="005834D5">
        <w:rPr>
          <w:rFonts w:asciiTheme="majorHAnsi" w:hAnsiTheme="majorHAnsi" w:cs="FiraGO"/>
          <w:sz w:val="24"/>
          <w:szCs w:val="24"/>
          <w:lang w:val="en-US"/>
        </w:rPr>
        <w:t xml:space="preserve"> received in the occupied territories</w:t>
      </w:r>
    </w:p>
    <w:p w:rsidR="00FF7962" w:rsidRPr="000A007E" w:rsidRDefault="00FF7962" w:rsidP="009E1F55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Enrollment in higher education institutions of Georgia</w:t>
      </w:r>
    </w:p>
    <w:p w:rsidR="00FF7962" w:rsidRPr="000A007E" w:rsidRDefault="00FF7962" w:rsidP="009E1F55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Unified national exams</w:t>
      </w:r>
    </w:p>
    <w:p w:rsidR="00A30231" w:rsidRPr="000A007E" w:rsidRDefault="00A30231" w:rsidP="009E1F55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1+4 program</w:t>
      </w:r>
    </w:p>
    <w:p w:rsidR="00A30231" w:rsidRPr="000A007E" w:rsidRDefault="00886F6B" w:rsidP="009E1F55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Post-secondary education preparation </w:t>
      </w:r>
      <w:proofErr w:type="spellStart"/>
      <w:r w:rsidRPr="000A007E">
        <w:rPr>
          <w:rFonts w:asciiTheme="majorHAnsi" w:hAnsiTheme="majorHAnsi" w:cs="FiraGO"/>
          <w:sz w:val="24"/>
          <w:szCs w:val="24"/>
          <w:lang w:val="en-US"/>
        </w:rPr>
        <w:t>programme</w:t>
      </w:r>
      <w:proofErr w:type="spellEnd"/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 </w:t>
      </w:r>
    </w:p>
    <w:p w:rsidR="00A30231" w:rsidRPr="000A007E" w:rsidRDefault="00A30231" w:rsidP="009E1F55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Study abroad</w:t>
      </w:r>
      <w:r w:rsidR="00DE0F65" w:rsidRPr="000A007E">
        <w:rPr>
          <w:rFonts w:asciiTheme="majorHAnsi" w:hAnsiTheme="majorHAnsi" w:cs="FiraGO"/>
          <w:sz w:val="24"/>
          <w:szCs w:val="24"/>
          <w:lang w:val="en-US"/>
        </w:rPr>
        <w:t>/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Participation in international </w:t>
      </w:r>
      <w:r w:rsidR="005834D5">
        <w:rPr>
          <w:rFonts w:asciiTheme="majorHAnsi" w:hAnsiTheme="majorHAnsi" w:cs="FiraGO"/>
          <w:sz w:val="24"/>
          <w:szCs w:val="24"/>
          <w:lang w:val="en-US"/>
        </w:rPr>
        <w:t xml:space="preserve">educational </w:t>
      </w:r>
      <w:proofErr w:type="spellStart"/>
      <w:r w:rsidRPr="000A007E">
        <w:rPr>
          <w:rFonts w:asciiTheme="majorHAnsi" w:hAnsiTheme="majorHAnsi" w:cs="FiraGO"/>
          <w:sz w:val="24"/>
          <w:szCs w:val="24"/>
          <w:lang w:val="en-US"/>
        </w:rPr>
        <w:t>program</w:t>
      </w:r>
      <w:r w:rsidR="00886F6B" w:rsidRPr="000A007E">
        <w:rPr>
          <w:rFonts w:asciiTheme="majorHAnsi" w:hAnsiTheme="majorHAnsi" w:cs="FiraGO"/>
          <w:sz w:val="24"/>
          <w:szCs w:val="24"/>
          <w:lang w:val="en-US"/>
        </w:rPr>
        <w:t>me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>s</w:t>
      </w:r>
      <w:proofErr w:type="spellEnd"/>
    </w:p>
    <w:p w:rsidR="00A30231" w:rsidRPr="000A007E" w:rsidRDefault="005834D5" w:rsidP="009E1F55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>
        <w:rPr>
          <w:rFonts w:asciiTheme="majorHAnsi" w:hAnsiTheme="majorHAnsi" w:cs="FiraGO"/>
          <w:sz w:val="24"/>
          <w:szCs w:val="24"/>
          <w:lang w:val="en-US"/>
        </w:rPr>
        <w:t>Enrollment in v</w:t>
      </w:r>
      <w:r w:rsidR="00A30231" w:rsidRPr="000A007E">
        <w:rPr>
          <w:rFonts w:asciiTheme="majorHAnsi" w:hAnsiTheme="majorHAnsi" w:cs="FiraGO"/>
          <w:sz w:val="24"/>
          <w:szCs w:val="24"/>
          <w:lang w:val="en-US"/>
        </w:rPr>
        <w:t>ocational education</w:t>
      </w:r>
    </w:p>
    <w:p w:rsidR="00A30231" w:rsidRPr="000A007E" w:rsidRDefault="00511431" w:rsidP="009E1F55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Non-</w:t>
      </w:r>
      <w:r w:rsidR="00A30231" w:rsidRPr="000A007E">
        <w:rPr>
          <w:rFonts w:asciiTheme="majorHAnsi" w:hAnsiTheme="majorHAnsi" w:cs="FiraGO"/>
          <w:sz w:val="24"/>
          <w:szCs w:val="24"/>
          <w:lang w:val="en-US"/>
        </w:rPr>
        <w:t>formal education</w:t>
      </w:r>
    </w:p>
    <w:p w:rsidR="00A30231" w:rsidRPr="000A007E" w:rsidRDefault="005834D5" w:rsidP="009E1F55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>
        <w:rPr>
          <w:rFonts w:asciiTheme="majorHAnsi" w:hAnsiTheme="majorHAnsi" w:cs="FiraGO"/>
          <w:sz w:val="24"/>
          <w:szCs w:val="24"/>
          <w:lang w:val="en-US"/>
        </w:rPr>
        <w:t xml:space="preserve">Batumi </w:t>
      </w:r>
      <w:r w:rsidR="00511431" w:rsidRPr="000A007E">
        <w:rPr>
          <w:rFonts w:asciiTheme="majorHAnsi" w:hAnsiTheme="majorHAnsi" w:cs="FiraGO"/>
          <w:sz w:val="24"/>
          <w:szCs w:val="24"/>
          <w:lang w:val="en-US"/>
        </w:rPr>
        <w:t xml:space="preserve">Maritime </w:t>
      </w:r>
      <w:r w:rsidR="00A30231" w:rsidRPr="000A007E">
        <w:rPr>
          <w:rFonts w:asciiTheme="majorHAnsi" w:hAnsiTheme="majorHAnsi" w:cs="FiraGO"/>
          <w:sz w:val="24"/>
          <w:szCs w:val="24"/>
          <w:lang w:val="en-US"/>
        </w:rPr>
        <w:t>Academy</w:t>
      </w:r>
    </w:p>
    <w:p w:rsidR="00A30231" w:rsidRPr="000A007E" w:rsidRDefault="005834D5" w:rsidP="009E1F55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>
        <w:rPr>
          <w:rFonts w:asciiTheme="majorHAnsi" w:hAnsiTheme="majorHAnsi" w:cs="FiraGO"/>
          <w:sz w:val="24"/>
          <w:szCs w:val="24"/>
          <w:lang w:val="en-US"/>
        </w:rPr>
        <w:t xml:space="preserve">Enrollment in various </w:t>
      </w:r>
      <w:r w:rsidR="008D0C80">
        <w:rPr>
          <w:rFonts w:asciiTheme="majorHAnsi" w:hAnsiTheme="majorHAnsi" w:cs="FiraGO"/>
          <w:sz w:val="24"/>
          <w:szCs w:val="24"/>
          <w:lang w:val="en-US"/>
        </w:rPr>
        <w:t xml:space="preserve">educational </w:t>
      </w:r>
      <w:r>
        <w:rPr>
          <w:rFonts w:asciiTheme="majorHAnsi" w:hAnsiTheme="majorHAnsi" w:cs="FiraGO"/>
          <w:sz w:val="24"/>
          <w:szCs w:val="24"/>
          <w:lang w:val="en-US"/>
        </w:rPr>
        <w:t>g</w:t>
      </w:r>
      <w:r w:rsidR="00A30231" w:rsidRPr="000A007E">
        <w:rPr>
          <w:rFonts w:asciiTheme="majorHAnsi" w:hAnsiTheme="majorHAnsi" w:cs="FiraGO"/>
          <w:sz w:val="24"/>
          <w:szCs w:val="24"/>
          <w:lang w:val="en-US"/>
        </w:rPr>
        <w:t>rant competitions</w:t>
      </w:r>
    </w:p>
    <w:p w:rsidR="00A30231" w:rsidRPr="000A007E" w:rsidRDefault="00511431" w:rsidP="009E1F55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Training</w:t>
      </w:r>
      <w:r w:rsidR="00A30231" w:rsidRPr="000A007E">
        <w:rPr>
          <w:rFonts w:asciiTheme="majorHAnsi" w:hAnsiTheme="majorHAnsi" w:cs="FiraGO"/>
          <w:sz w:val="24"/>
          <w:szCs w:val="24"/>
          <w:lang w:val="en-US"/>
        </w:rPr>
        <w:t xml:space="preserve"> </w:t>
      </w: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courses </w:t>
      </w:r>
      <w:r w:rsidR="005834D5">
        <w:rPr>
          <w:rFonts w:asciiTheme="majorHAnsi" w:hAnsiTheme="majorHAnsi" w:cs="FiraGO"/>
          <w:sz w:val="24"/>
          <w:szCs w:val="24"/>
          <w:lang w:val="en-US"/>
        </w:rPr>
        <w:t>(such as e.g. but not limited to):</w:t>
      </w:r>
    </w:p>
    <w:p w:rsidR="00A30231" w:rsidRPr="000A007E" w:rsidRDefault="00511431" w:rsidP="009E1F55">
      <w:pPr>
        <w:pStyle w:val="ListParagraph"/>
        <w:numPr>
          <w:ilvl w:val="0"/>
          <w:numId w:val="6"/>
        </w:numPr>
        <w:spacing w:line="240" w:lineRule="auto"/>
        <w:ind w:left="72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 xml:space="preserve">Training courses </w:t>
      </w:r>
      <w:r w:rsidR="00A30231" w:rsidRPr="000A007E">
        <w:rPr>
          <w:rFonts w:asciiTheme="majorHAnsi" w:hAnsiTheme="majorHAnsi" w:cs="FiraGO"/>
          <w:sz w:val="24"/>
          <w:szCs w:val="24"/>
          <w:lang w:val="en-US"/>
        </w:rPr>
        <w:t>for doctors and medical personnel</w:t>
      </w:r>
    </w:p>
    <w:p w:rsidR="00FE5566" w:rsidRPr="000A007E" w:rsidRDefault="00511431" w:rsidP="009E1F55">
      <w:pPr>
        <w:pStyle w:val="ListParagraph"/>
        <w:numPr>
          <w:ilvl w:val="0"/>
          <w:numId w:val="6"/>
        </w:numPr>
        <w:spacing w:line="240" w:lineRule="auto"/>
        <w:ind w:left="72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Training courses</w:t>
      </w:r>
      <w:r w:rsidR="00FE5566" w:rsidRPr="000A007E">
        <w:rPr>
          <w:rFonts w:asciiTheme="majorHAnsi" w:hAnsiTheme="majorHAnsi" w:cs="FiraGO"/>
          <w:sz w:val="24"/>
          <w:szCs w:val="24"/>
          <w:lang w:val="en-US"/>
        </w:rPr>
        <w:t xml:space="preserve"> for teachers</w:t>
      </w:r>
    </w:p>
    <w:p w:rsidR="00A30231" w:rsidRPr="000A007E" w:rsidRDefault="00A30231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</w:p>
    <w:p w:rsidR="00FE5566" w:rsidRPr="000A007E" w:rsidRDefault="00FE5566" w:rsidP="009E1F55">
      <w:pPr>
        <w:spacing w:line="240" w:lineRule="auto"/>
        <w:jc w:val="both"/>
        <w:rPr>
          <w:rFonts w:asciiTheme="majorHAnsi" w:hAnsiTheme="majorHAnsi" w:cs="FiraGO"/>
          <w:b/>
          <w:sz w:val="24"/>
          <w:szCs w:val="24"/>
          <w:lang w:val="en-US"/>
        </w:rPr>
      </w:pPr>
      <w:r w:rsidRPr="000A007E">
        <w:rPr>
          <w:rFonts w:asciiTheme="majorHAnsi" w:hAnsiTheme="majorHAnsi" w:cs="FiraGO"/>
          <w:b/>
          <w:sz w:val="24"/>
          <w:szCs w:val="24"/>
          <w:lang w:val="en-US"/>
        </w:rPr>
        <w:t xml:space="preserve">Trade and </w:t>
      </w:r>
      <w:r w:rsidR="00511431" w:rsidRPr="000A007E">
        <w:rPr>
          <w:rFonts w:asciiTheme="majorHAnsi" w:hAnsiTheme="majorHAnsi" w:cs="FiraGO"/>
          <w:b/>
          <w:sz w:val="24"/>
          <w:szCs w:val="24"/>
          <w:lang w:val="en-US"/>
        </w:rPr>
        <w:t>funding</w:t>
      </w:r>
      <w:r w:rsidRPr="000A007E">
        <w:rPr>
          <w:rFonts w:asciiTheme="majorHAnsi" w:hAnsiTheme="majorHAnsi" w:cs="FiraGO"/>
          <w:b/>
          <w:sz w:val="24"/>
          <w:szCs w:val="24"/>
          <w:lang w:val="en-US"/>
        </w:rPr>
        <w:t xml:space="preserve"> of business projects</w:t>
      </w:r>
    </w:p>
    <w:p w:rsidR="00FE5566" w:rsidRDefault="00FE5566" w:rsidP="009E1F55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Peace Fund for a Better Future</w:t>
      </w:r>
      <w:r w:rsidR="008225B8">
        <w:rPr>
          <w:rFonts w:asciiTheme="majorHAnsi" w:hAnsiTheme="majorHAnsi" w:cs="FiraGO"/>
          <w:sz w:val="24"/>
          <w:szCs w:val="24"/>
          <w:lang w:val="en-US"/>
        </w:rPr>
        <w:t xml:space="preserve"> – receipt of commercial grants</w:t>
      </w:r>
    </w:p>
    <w:p w:rsidR="00FE5566" w:rsidRPr="000A007E" w:rsidRDefault="009B5D1C" w:rsidP="009E1F55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S</w:t>
      </w:r>
      <w:r w:rsidR="00FE5566" w:rsidRPr="000A007E">
        <w:rPr>
          <w:rFonts w:asciiTheme="majorHAnsi" w:hAnsiTheme="majorHAnsi" w:cs="FiraGO"/>
          <w:sz w:val="24"/>
          <w:szCs w:val="24"/>
          <w:lang w:val="en-US"/>
        </w:rPr>
        <w:t>pecial tax payer status</w:t>
      </w:r>
      <w:r w:rsidR="008225B8">
        <w:rPr>
          <w:rFonts w:asciiTheme="majorHAnsi" w:hAnsiTheme="majorHAnsi" w:cs="FiraGO"/>
          <w:sz w:val="24"/>
          <w:szCs w:val="24"/>
          <w:lang w:val="en-US"/>
        </w:rPr>
        <w:t xml:space="preserve"> and permit for commercial activities</w:t>
      </w:r>
    </w:p>
    <w:p w:rsidR="00FE5566" w:rsidRDefault="00FE5566" w:rsidP="009E1F55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0A007E">
        <w:rPr>
          <w:rFonts w:asciiTheme="majorHAnsi" w:hAnsiTheme="majorHAnsi" w:cs="FiraGO"/>
          <w:sz w:val="24"/>
          <w:szCs w:val="24"/>
          <w:lang w:val="en-US"/>
        </w:rPr>
        <w:t>Access to foreign markets (DCFTA)</w:t>
      </w:r>
      <w:r w:rsidR="00AB3794">
        <w:rPr>
          <w:rFonts w:asciiTheme="majorHAnsi" w:hAnsiTheme="majorHAnsi" w:cs="FiraGO"/>
          <w:sz w:val="24"/>
          <w:szCs w:val="24"/>
          <w:lang w:val="en-US"/>
        </w:rPr>
        <w:t xml:space="preserve"> and related procedures (such as e.g. product labeling, receipt of the certificate of origin, </w:t>
      </w:r>
      <w:proofErr w:type="spellStart"/>
      <w:r w:rsidR="00AB3794">
        <w:rPr>
          <w:rFonts w:asciiTheme="majorHAnsi" w:hAnsiTheme="majorHAnsi" w:cs="FiraGO"/>
          <w:sz w:val="24"/>
          <w:szCs w:val="24"/>
          <w:lang w:val="en-US"/>
        </w:rPr>
        <w:t>phyto</w:t>
      </w:r>
      <w:proofErr w:type="spellEnd"/>
      <w:r w:rsidR="00AB3794">
        <w:rPr>
          <w:rFonts w:asciiTheme="majorHAnsi" w:hAnsiTheme="majorHAnsi" w:cs="FiraGO"/>
          <w:sz w:val="24"/>
          <w:szCs w:val="24"/>
          <w:lang w:val="en-US"/>
        </w:rPr>
        <w:t>-sanitary services, etc.)</w:t>
      </w:r>
    </w:p>
    <w:p w:rsidR="009E60C4" w:rsidRDefault="009E60C4" w:rsidP="009E1F55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>
        <w:rPr>
          <w:rFonts w:asciiTheme="majorHAnsi" w:hAnsiTheme="majorHAnsi" w:cs="FiraGO"/>
          <w:sz w:val="24"/>
          <w:szCs w:val="24"/>
          <w:lang w:val="en-US"/>
        </w:rPr>
        <w:t xml:space="preserve">Services available in </w:t>
      </w:r>
      <w:proofErr w:type="spellStart"/>
      <w:r>
        <w:rPr>
          <w:rFonts w:asciiTheme="majorHAnsi" w:hAnsiTheme="majorHAnsi" w:cs="FiraGO"/>
          <w:sz w:val="24"/>
          <w:szCs w:val="24"/>
          <w:lang w:val="en-US"/>
        </w:rPr>
        <w:t>Rukhi</w:t>
      </w:r>
      <w:proofErr w:type="spellEnd"/>
      <w:r>
        <w:rPr>
          <w:rFonts w:asciiTheme="majorHAnsi" w:hAnsiTheme="majorHAnsi" w:cs="FiraGO"/>
          <w:sz w:val="24"/>
          <w:szCs w:val="24"/>
          <w:lang w:val="en-US"/>
        </w:rPr>
        <w:t xml:space="preserve"> trade center</w:t>
      </w:r>
    </w:p>
    <w:p w:rsidR="00FE5566" w:rsidRPr="000A007E" w:rsidRDefault="00FE5566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</w:p>
    <w:p w:rsidR="00FE5566" w:rsidRPr="000A007E" w:rsidRDefault="00FE5566" w:rsidP="009E1F55">
      <w:pPr>
        <w:spacing w:line="240" w:lineRule="auto"/>
        <w:jc w:val="both"/>
        <w:rPr>
          <w:rFonts w:asciiTheme="majorHAnsi" w:hAnsiTheme="majorHAnsi" w:cs="FiraGO"/>
          <w:sz w:val="24"/>
          <w:szCs w:val="24"/>
          <w:lang w:val="en-US"/>
        </w:rPr>
      </w:pPr>
    </w:p>
    <w:p w:rsidR="00FE5566" w:rsidRPr="000A007E" w:rsidRDefault="00FE5566" w:rsidP="009E1F55">
      <w:pPr>
        <w:spacing w:line="240" w:lineRule="auto"/>
        <w:jc w:val="both"/>
        <w:rPr>
          <w:rFonts w:asciiTheme="majorHAnsi" w:hAnsiTheme="majorHAnsi" w:cs="FiraGO"/>
          <w:b/>
          <w:sz w:val="24"/>
          <w:szCs w:val="24"/>
          <w:lang w:val="en-US"/>
        </w:rPr>
      </w:pPr>
      <w:r w:rsidRPr="000A007E">
        <w:rPr>
          <w:rFonts w:asciiTheme="majorHAnsi" w:hAnsiTheme="majorHAnsi" w:cs="FiraGO"/>
          <w:b/>
          <w:sz w:val="24"/>
          <w:szCs w:val="24"/>
          <w:lang w:val="en-US"/>
        </w:rPr>
        <w:t>Environment protection and agriculture</w:t>
      </w:r>
    </w:p>
    <w:p w:rsidR="00DE0F65" w:rsidRPr="00491DD9" w:rsidRDefault="00F45C46" w:rsidP="00491DD9">
      <w:pPr>
        <w:pStyle w:val="ListParagraph"/>
        <w:numPr>
          <w:ilvl w:val="0"/>
          <w:numId w:val="10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491DD9">
        <w:rPr>
          <w:rFonts w:asciiTheme="majorHAnsi" w:hAnsiTheme="majorHAnsi" w:cs="FiraGO"/>
          <w:sz w:val="24"/>
          <w:szCs w:val="24"/>
          <w:lang w:val="en-US"/>
        </w:rPr>
        <w:t>Countering stink bug and other invasive pests</w:t>
      </w:r>
    </w:p>
    <w:p w:rsidR="001F44A1" w:rsidRPr="00491DD9" w:rsidRDefault="001F44A1" w:rsidP="00491DD9">
      <w:pPr>
        <w:pStyle w:val="ListParagraph"/>
        <w:numPr>
          <w:ilvl w:val="0"/>
          <w:numId w:val="10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491DD9">
        <w:rPr>
          <w:rFonts w:asciiTheme="majorHAnsi" w:hAnsiTheme="majorHAnsi" w:cs="FiraGO"/>
          <w:sz w:val="24"/>
          <w:szCs w:val="24"/>
          <w:lang w:val="en-US"/>
        </w:rPr>
        <w:t>Cattle v</w:t>
      </w:r>
      <w:r w:rsidR="00C435F3" w:rsidRPr="00491DD9">
        <w:rPr>
          <w:rFonts w:asciiTheme="majorHAnsi" w:hAnsiTheme="majorHAnsi" w:cs="FiraGO"/>
          <w:sz w:val="24"/>
          <w:szCs w:val="24"/>
          <w:lang w:val="en-US"/>
        </w:rPr>
        <w:t>accination</w:t>
      </w:r>
      <w:r w:rsidRPr="00491DD9">
        <w:rPr>
          <w:rFonts w:asciiTheme="majorHAnsi" w:hAnsiTheme="majorHAnsi" w:cs="FiraGO"/>
          <w:sz w:val="24"/>
          <w:szCs w:val="24"/>
          <w:lang w:val="en-US"/>
        </w:rPr>
        <w:t xml:space="preserve"> opportunities</w:t>
      </w:r>
    </w:p>
    <w:p w:rsidR="00F45C46" w:rsidRPr="00491DD9" w:rsidRDefault="001F44A1" w:rsidP="00491DD9">
      <w:pPr>
        <w:pStyle w:val="ListParagraph"/>
        <w:numPr>
          <w:ilvl w:val="0"/>
          <w:numId w:val="10"/>
        </w:numPr>
        <w:spacing w:line="240" w:lineRule="auto"/>
        <w:ind w:left="360"/>
        <w:jc w:val="both"/>
        <w:rPr>
          <w:rFonts w:asciiTheme="majorHAnsi" w:hAnsiTheme="majorHAnsi" w:cs="FiraGO"/>
          <w:b/>
          <w:sz w:val="24"/>
          <w:szCs w:val="24"/>
          <w:lang w:val="en-US"/>
        </w:rPr>
      </w:pPr>
      <w:r w:rsidRPr="00491DD9">
        <w:rPr>
          <w:rFonts w:asciiTheme="majorHAnsi" w:hAnsiTheme="majorHAnsi" w:cs="FiraGO"/>
          <w:sz w:val="24"/>
          <w:szCs w:val="24"/>
          <w:lang w:val="en-US"/>
        </w:rPr>
        <w:t>Plant protection</w:t>
      </w:r>
      <w:r>
        <w:rPr>
          <w:rFonts w:asciiTheme="majorHAnsi" w:hAnsiTheme="majorHAnsi" w:cs="FiraGO"/>
          <w:sz w:val="24"/>
          <w:szCs w:val="24"/>
          <w:lang w:val="en-US"/>
        </w:rPr>
        <w:t xml:space="preserve"> services</w:t>
      </w:r>
      <w:r>
        <w:rPr>
          <w:rFonts w:asciiTheme="majorHAnsi" w:hAnsiTheme="majorHAnsi" w:cs="FiraGO"/>
          <w:b/>
          <w:sz w:val="24"/>
          <w:szCs w:val="24"/>
          <w:lang w:val="en-US"/>
        </w:rPr>
        <w:t xml:space="preserve"> </w:t>
      </w:r>
      <w:r w:rsidR="00C435F3">
        <w:rPr>
          <w:rFonts w:asciiTheme="majorHAnsi" w:hAnsiTheme="majorHAnsi" w:cs="FiraGO"/>
          <w:b/>
          <w:sz w:val="24"/>
          <w:szCs w:val="24"/>
          <w:lang w:val="en-US"/>
        </w:rPr>
        <w:t xml:space="preserve"> </w:t>
      </w:r>
    </w:p>
    <w:p w:rsidR="00F45C46" w:rsidRDefault="00F45C46" w:rsidP="009E1F55">
      <w:pPr>
        <w:spacing w:line="240" w:lineRule="auto"/>
        <w:jc w:val="both"/>
        <w:rPr>
          <w:rFonts w:asciiTheme="majorHAnsi" w:hAnsiTheme="majorHAnsi" w:cs="FiraGO"/>
          <w:b/>
          <w:sz w:val="24"/>
          <w:szCs w:val="24"/>
          <w:lang w:val="en-US"/>
        </w:rPr>
      </w:pPr>
    </w:p>
    <w:p w:rsidR="00FE5566" w:rsidRDefault="00FE5566" w:rsidP="009E1F55">
      <w:pPr>
        <w:spacing w:line="240" w:lineRule="auto"/>
        <w:jc w:val="both"/>
        <w:rPr>
          <w:rFonts w:asciiTheme="majorHAnsi" w:hAnsiTheme="majorHAnsi" w:cs="FiraGO"/>
          <w:b/>
          <w:sz w:val="24"/>
          <w:szCs w:val="24"/>
          <w:lang w:val="en-US"/>
        </w:rPr>
      </w:pPr>
      <w:r w:rsidRPr="000A007E">
        <w:rPr>
          <w:rFonts w:asciiTheme="majorHAnsi" w:hAnsiTheme="majorHAnsi" w:cs="FiraGO"/>
          <w:b/>
          <w:sz w:val="24"/>
          <w:szCs w:val="24"/>
          <w:lang w:val="en-US"/>
        </w:rPr>
        <w:t>Culture</w:t>
      </w:r>
    </w:p>
    <w:p w:rsidR="009A5D83" w:rsidRDefault="00C435F3" w:rsidP="00491DD9">
      <w:pPr>
        <w:pStyle w:val="ListParagraph"/>
        <w:numPr>
          <w:ilvl w:val="0"/>
          <w:numId w:val="11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 w:rsidRPr="00491DD9">
        <w:rPr>
          <w:rFonts w:asciiTheme="majorHAnsi" w:hAnsiTheme="majorHAnsi" w:cs="FiraGO"/>
          <w:sz w:val="24"/>
          <w:szCs w:val="24"/>
          <w:lang w:val="en-US"/>
        </w:rPr>
        <w:t>Participation in various cultural events</w:t>
      </w:r>
      <w:r w:rsidR="00390FDF">
        <w:rPr>
          <w:rFonts w:asciiTheme="majorHAnsi" w:hAnsiTheme="majorHAnsi" w:cs="FiraGO"/>
          <w:sz w:val="24"/>
          <w:szCs w:val="24"/>
          <w:lang w:val="en-US"/>
        </w:rPr>
        <w:t>/programs/projects</w:t>
      </w:r>
    </w:p>
    <w:p w:rsidR="00E12D76" w:rsidRDefault="009A5D83" w:rsidP="00491DD9">
      <w:pPr>
        <w:pStyle w:val="ListParagraph"/>
        <w:numPr>
          <w:ilvl w:val="0"/>
          <w:numId w:val="11"/>
        </w:numPr>
        <w:spacing w:line="240" w:lineRule="auto"/>
        <w:ind w:left="360"/>
        <w:jc w:val="both"/>
        <w:rPr>
          <w:rFonts w:asciiTheme="majorHAnsi" w:hAnsiTheme="majorHAnsi" w:cs="FiraGO"/>
          <w:sz w:val="24"/>
          <w:szCs w:val="24"/>
          <w:lang w:val="en-US"/>
        </w:rPr>
      </w:pPr>
      <w:r>
        <w:rPr>
          <w:rFonts w:asciiTheme="majorHAnsi" w:hAnsiTheme="majorHAnsi" w:cs="FiraGO"/>
          <w:sz w:val="24"/>
          <w:szCs w:val="24"/>
          <w:lang w:val="en-US"/>
        </w:rPr>
        <w:t>Enrollment in cultural grant competitions</w:t>
      </w:r>
    </w:p>
    <w:p w:rsidR="00A66DBE" w:rsidRDefault="00A66DBE" w:rsidP="009E1F55">
      <w:pPr>
        <w:spacing w:line="240" w:lineRule="auto"/>
        <w:jc w:val="both"/>
        <w:rPr>
          <w:rFonts w:asciiTheme="majorHAnsi" w:hAnsiTheme="majorHAnsi"/>
          <w:i/>
          <w:sz w:val="24"/>
          <w:szCs w:val="24"/>
          <w:lang w:val="en-US"/>
        </w:rPr>
      </w:pPr>
    </w:p>
    <w:p w:rsidR="00491DD9" w:rsidRPr="000A007E" w:rsidRDefault="00491DD9" w:rsidP="00491DD9">
      <w:pPr>
        <w:spacing w:line="240" w:lineRule="auto"/>
        <w:jc w:val="both"/>
        <w:rPr>
          <w:rFonts w:asciiTheme="majorHAnsi" w:hAnsiTheme="majorHAnsi" w:cs="FiraGO"/>
          <w:b/>
          <w:sz w:val="24"/>
          <w:szCs w:val="24"/>
          <w:lang w:val="en-US"/>
        </w:rPr>
      </w:pPr>
      <w:r w:rsidRPr="000A007E">
        <w:rPr>
          <w:rFonts w:asciiTheme="majorHAnsi" w:hAnsiTheme="majorHAnsi" w:cs="FiraGO"/>
          <w:b/>
          <w:sz w:val="24"/>
          <w:szCs w:val="24"/>
          <w:lang w:val="en-US"/>
        </w:rPr>
        <w:t>Public services</w:t>
      </w:r>
    </w:p>
    <w:p w:rsidR="00491DD9" w:rsidRPr="000A007E" w:rsidRDefault="00491DD9" w:rsidP="00491DD9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Theme="majorHAnsi" w:hAnsiTheme="majorHAnsi"/>
          <w:sz w:val="24"/>
          <w:szCs w:val="24"/>
          <w:lang w:val="en-US"/>
        </w:rPr>
      </w:pPr>
      <w:r w:rsidRPr="000A007E">
        <w:rPr>
          <w:rFonts w:asciiTheme="majorHAnsi" w:hAnsiTheme="majorHAnsi"/>
          <w:sz w:val="24"/>
          <w:szCs w:val="24"/>
          <w:lang w:val="en-US"/>
        </w:rPr>
        <w:t xml:space="preserve">Registration with </w:t>
      </w:r>
      <w:r>
        <w:rPr>
          <w:rFonts w:asciiTheme="majorHAnsi" w:hAnsiTheme="majorHAnsi"/>
          <w:sz w:val="24"/>
          <w:szCs w:val="24"/>
          <w:lang w:val="en-US"/>
        </w:rPr>
        <w:t xml:space="preserve">status </w:t>
      </w:r>
      <w:r w:rsidRPr="000A007E">
        <w:rPr>
          <w:rFonts w:asciiTheme="majorHAnsi" w:hAnsiTheme="majorHAnsi"/>
          <w:sz w:val="24"/>
          <w:szCs w:val="24"/>
          <w:lang w:val="en-US"/>
        </w:rPr>
        <w:t>neutral personal number</w:t>
      </w:r>
    </w:p>
    <w:p w:rsidR="00491DD9" w:rsidRPr="000A007E" w:rsidRDefault="00491DD9" w:rsidP="00491DD9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Theme="majorHAnsi" w:hAnsiTheme="majorHAnsi"/>
          <w:sz w:val="24"/>
          <w:szCs w:val="24"/>
          <w:lang w:val="en-US"/>
        </w:rPr>
      </w:pPr>
      <w:r w:rsidRPr="000A007E">
        <w:rPr>
          <w:rFonts w:asciiTheme="majorHAnsi" w:hAnsiTheme="majorHAnsi"/>
          <w:sz w:val="24"/>
          <w:szCs w:val="24"/>
          <w:lang w:val="en-US"/>
        </w:rPr>
        <w:t>Neutral ID and travel document</w:t>
      </w:r>
    </w:p>
    <w:p w:rsidR="00491DD9" w:rsidRPr="000A007E" w:rsidRDefault="00491DD9" w:rsidP="00491DD9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Theme="majorHAnsi" w:hAnsiTheme="majorHAnsi"/>
          <w:sz w:val="24"/>
          <w:szCs w:val="24"/>
          <w:lang w:val="en-US"/>
        </w:rPr>
      </w:pPr>
      <w:r w:rsidRPr="000A007E">
        <w:rPr>
          <w:rFonts w:asciiTheme="majorHAnsi" w:hAnsiTheme="majorHAnsi"/>
          <w:sz w:val="24"/>
          <w:szCs w:val="24"/>
          <w:lang w:val="en-US"/>
        </w:rPr>
        <w:t>Establishing Georgian citizenship/</w:t>
      </w:r>
      <w:r>
        <w:rPr>
          <w:rFonts w:asciiTheme="majorHAnsi" w:hAnsiTheme="majorHAnsi"/>
          <w:sz w:val="24"/>
          <w:szCs w:val="24"/>
          <w:lang w:val="en-US"/>
        </w:rPr>
        <w:t>obtaining</w:t>
      </w:r>
      <w:r w:rsidRPr="000A007E">
        <w:rPr>
          <w:rFonts w:asciiTheme="majorHAnsi" w:hAnsiTheme="majorHAnsi"/>
          <w:sz w:val="24"/>
          <w:szCs w:val="24"/>
          <w:lang w:val="en-US"/>
        </w:rPr>
        <w:t xml:space="preserve"> Georgian passport</w:t>
      </w:r>
    </w:p>
    <w:p w:rsidR="00491DD9" w:rsidRPr="000A007E" w:rsidRDefault="00491DD9" w:rsidP="00491DD9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Theme="majorHAnsi" w:hAnsiTheme="majorHAnsi"/>
          <w:sz w:val="24"/>
          <w:szCs w:val="24"/>
          <w:lang w:val="en-US"/>
        </w:rPr>
      </w:pPr>
      <w:r w:rsidRPr="000A007E">
        <w:rPr>
          <w:rFonts w:asciiTheme="majorHAnsi" w:hAnsiTheme="majorHAnsi"/>
          <w:sz w:val="24"/>
          <w:szCs w:val="24"/>
          <w:lang w:val="en-US"/>
        </w:rPr>
        <w:t>Other civil acts</w:t>
      </w:r>
      <w:r>
        <w:rPr>
          <w:rFonts w:asciiTheme="majorHAnsi" w:hAnsiTheme="majorHAnsi"/>
          <w:sz w:val="24"/>
          <w:szCs w:val="24"/>
          <w:lang w:val="en-US"/>
        </w:rPr>
        <w:t xml:space="preserve"> (such as e.g. birth/death/marriage/divorce certificates)</w:t>
      </w:r>
    </w:p>
    <w:p w:rsidR="00491DD9" w:rsidRPr="000A007E" w:rsidRDefault="00491DD9" w:rsidP="009E1F55">
      <w:pPr>
        <w:spacing w:line="240" w:lineRule="auto"/>
        <w:jc w:val="both"/>
        <w:rPr>
          <w:rFonts w:asciiTheme="majorHAnsi" w:hAnsiTheme="majorHAnsi"/>
          <w:i/>
          <w:sz w:val="24"/>
          <w:szCs w:val="24"/>
          <w:lang w:val="en-US"/>
        </w:rPr>
      </w:pPr>
    </w:p>
    <w:p w:rsidR="00062DC0" w:rsidRPr="000A007E" w:rsidRDefault="00EC1FFB" w:rsidP="009E1F55">
      <w:pPr>
        <w:spacing w:line="240" w:lineRule="auto"/>
        <w:jc w:val="both"/>
        <w:rPr>
          <w:rFonts w:asciiTheme="majorHAnsi" w:hAnsiTheme="majorHAnsi"/>
          <w:i/>
          <w:sz w:val="24"/>
          <w:szCs w:val="24"/>
          <w:lang w:val="en-US"/>
        </w:rPr>
      </w:pPr>
      <w:r w:rsidRPr="000A007E">
        <w:rPr>
          <w:rFonts w:asciiTheme="majorHAnsi" w:hAnsiTheme="majorHAnsi"/>
          <w:i/>
          <w:sz w:val="24"/>
          <w:szCs w:val="24"/>
          <w:lang w:val="en-US"/>
        </w:rPr>
        <w:t xml:space="preserve">* </w:t>
      </w:r>
      <w:r w:rsidR="00511431" w:rsidRPr="000A007E">
        <w:rPr>
          <w:rFonts w:asciiTheme="majorHAnsi" w:hAnsiTheme="majorHAnsi"/>
          <w:i/>
          <w:sz w:val="24"/>
          <w:szCs w:val="24"/>
          <w:lang w:val="en-US"/>
        </w:rPr>
        <w:t>B</w:t>
      </w:r>
      <w:r w:rsidR="00062DC0" w:rsidRPr="000A007E">
        <w:rPr>
          <w:rFonts w:asciiTheme="majorHAnsi" w:hAnsiTheme="majorHAnsi"/>
          <w:i/>
          <w:sz w:val="24"/>
          <w:szCs w:val="24"/>
          <w:lang w:val="en-US"/>
        </w:rPr>
        <w:t xml:space="preserve">rief description of each </w:t>
      </w:r>
      <w:proofErr w:type="spellStart"/>
      <w:r w:rsidR="00062DC0" w:rsidRPr="000A007E">
        <w:rPr>
          <w:rFonts w:asciiTheme="majorHAnsi" w:hAnsiTheme="majorHAnsi"/>
          <w:i/>
          <w:sz w:val="24"/>
          <w:szCs w:val="24"/>
          <w:lang w:val="en-US"/>
        </w:rPr>
        <w:t>program</w:t>
      </w:r>
      <w:r w:rsidR="00511431" w:rsidRPr="000A007E">
        <w:rPr>
          <w:rFonts w:asciiTheme="majorHAnsi" w:hAnsiTheme="majorHAnsi"/>
          <w:i/>
          <w:sz w:val="24"/>
          <w:szCs w:val="24"/>
          <w:lang w:val="en-US"/>
        </w:rPr>
        <w:t>me</w:t>
      </w:r>
      <w:proofErr w:type="spellEnd"/>
      <w:r w:rsidR="00062DC0" w:rsidRPr="000A007E">
        <w:rPr>
          <w:rFonts w:asciiTheme="majorHAnsi" w:hAnsiTheme="majorHAnsi"/>
          <w:i/>
          <w:sz w:val="24"/>
          <w:szCs w:val="24"/>
          <w:lang w:val="en-US"/>
        </w:rPr>
        <w:t xml:space="preserve"> or service</w:t>
      </w:r>
      <w:r w:rsidR="00511431" w:rsidRPr="000A007E">
        <w:rPr>
          <w:rFonts w:asciiTheme="majorHAnsi" w:hAnsiTheme="majorHAnsi"/>
          <w:i/>
          <w:sz w:val="24"/>
          <w:szCs w:val="24"/>
          <w:lang w:val="en-US"/>
        </w:rPr>
        <w:t xml:space="preserve"> will be available on the portal, together with</w:t>
      </w:r>
      <w:r w:rsidR="00062DC0" w:rsidRPr="000A007E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  <w:r w:rsidRPr="000A007E">
        <w:rPr>
          <w:rFonts w:asciiTheme="majorHAnsi" w:hAnsiTheme="majorHAnsi"/>
          <w:i/>
          <w:sz w:val="24"/>
          <w:szCs w:val="24"/>
          <w:lang w:val="en-US"/>
        </w:rPr>
        <w:t>the terms</w:t>
      </w:r>
      <w:r w:rsidR="00062DC0" w:rsidRPr="000A007E">
        <w:rPr>
          <w:rFonts w:asciiTheme="majorHAnsi" w:hAnsiTheme="majorHAnsi"/>
          <w:i/>
          <w:sz w:val="24"/>
          <w:szCs w:val="24"/>
          <w:lang w:val="en-US"/>
        </w:rPr>
        <w:t xml:space="preserve"> and procedures, agency responsible for </w:t>
      </w:r>
      <w:r w:rsidRPr="000A007E">
        <w:rPr>
          <w:rFonts w:asciiTheme="majorHAnsi" w:hAnsiTheme="majorHAnsi"/>
          <w:i/>
          <w:sz w:val="24"/>
          <w:szCs w:val="24"/>
          <w:lang w:val="en-US"/>
        </w:rPr>
        <w:t>the particular</w:t>
      </w:r>
      <w:r w:rsidR="00062DC0" w:rsidRPr="000A007E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  <w:proofErr w:type="spellStart"/>
      <w:r w:rsidR="00062DC0" w:rsidRPr="000A007E">
        <w:rPr>
          <w:rFonts w:asciiTheme="majorHAnsi" w:hAnsiTheme="majorHAnsi"/>
          <w:i/>
          <w:sz w:val="24"/>
          <w:szCs w:val="24"/>
          <w:lang w:val="en-US"/>
        </w:rPr>
        <w:t>program</w:t>
      </w:r>
      <w:r w:rsidRPr="000A007E">
        <w:rPr>
          <w:rFonts w:asciiTheme="majorHAnsi" w:hAnsiTheme="majorHAnsi"/>
          <w:i/>
          <w:sz w:val="24"/>
          <w:szCs w:val="24"/>
          <w:lang w:val="en-US"/>
        </w:rPr>
        <w:t>me</w:t>
      </w:r>
      <w:proofErr w:type="spellEnd"/>
      <w:r w:rsidR="00062DC0" w:rsidRPr="000A007E">
        <w:rPr>
          <w:rFonts w:asciiTheme="majorHAnsi" w:hAnsiTheme="majorHAnsi"/>
          <w:i/>
          <w:sz w:val="24"/>
          <w:szCs w:val="24"/>
          <w:lang w:val="en-US"/>
        </w:rPr>
        <w:t xml:space="preserve">/service, </w:t>
      </w:r>
      <w:r w:rsidRPr="000A007E">
        <w:rPr>
          <w:rFonts w:asciiTheme="majorHAnsi" w:hAnsiTheme="majorHAnsi"/>
          <w:i/>
          <w:sz w:val="24"/>
          <w:szCs w:val="24"/>
          <w:lang w:val="en-US"/>
        </w:rPr>
        <w:t>relevant</w:t>
      </w:r>
      <w:r w:rsidR="00062DC0" w:rsidRPr="000A007E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  <w:r w:rsidRPr="000A007E">
        <w:rPr>
          <w:rFonts w:asciiTheme="majorHAnsi" w:hAnsiTheme="majorHAnsi"/>
          <w:i/>
          <w:sz w:val="24"/>
          <w:szCs w:val="24"/>
          <w:lang w:val="en-US"/>
        </w:rPr>
        <w:t>website</w:t>
      </w:r>
      <w:r w:rsidR="00062DC0" w:rsidRPr="000A007E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  <w:r w:rsidRPr="000A007E">
        <w:rPr>
          <w:rFonts w:asciiTheme="majorHAnsi" w:hAnsiTheme="majorHAnsi"/>
          <w:i/>
          <w:sz w:val="24"/>
          <w:szCs w:val="24"/>
          <w:lang w:val="en-US"/>
        </w:rPr>
        <w:t>with</w:t>
      </w:r>
      <w:r w:rsidR="00062DC0" w:rsidRPr="000A007E">
        <w:rPr>
          <w:rFonts w:asciiTheme="majorHAnsi" w:hAnsiTheme="majorHAnsi"/>
          <w:i/>
          <w:sz w:val="24"/>
          <w:szCs w:val="24"/>
          <w:lang w:val="en-US"/>
        </w:rPr>
        <w:t xml:space="preserve"> detailed information and/or online registration, as well as contact information/hotline.</w:t>
      </w:r>
    </w:p>
    <w:p w:rsidR="00EC1FFB" w:rsidRPr="000A007E" w:rsidRDefault="00EC1FFB" w:rsidP="009E1F55">
      <w:pPr>
        <w:spacing w:line="240" w:lineRule="auto"/>
        <w:jc w:val="both"/>
        <w:rPr>
          <w:rFonts w:asciiTheme="majorHAnsi" w:hAnsiTheme="majorHAnsi"/>
          <w:i/>
          <w:sz w:val="24"/>
          <w:szCs w:val="24"/>
          <w:lang w:val="en-US"/>
        </w:rPr>
      </w:pPr>
      <w:r w:rsidRPr="000A007E">
        <w:rPr>
          <w:rFonts w:asciiTheme="majorHAnsi" w:hAnsiTheme="majorHAnsi"/>
          <w:i/>
          <w:sz w:val="24"/>
          <w:szCs w:val="24"/>
          <w:lang w:val="en-US"/>
        </w:rPr>
        <w:t xml:space="preserve"> </w:t>
      </w:r>
    </w:p>
    <w:sectPr w:rsidR="00EC1FFB" w:rsidRPr="000A00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8D3" w:rsidRDefault="004058D3" w:rsidP="00154549">
      <w:pPr>
        <w:spacing w:line="240" w:lineRule="auto"/>
      </w:pPr>
      <w:r>
        <w:separator/>
      </w:r>
    </w:p>
  </w:endnote>
  <w:endnote w:type="continuationSeparator" w:id="0">
    <w:p w:rsidR="004058D3" w:rsidRDefault="004058D3" w:rsidP="001545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iraGO">
    <w:panose1 w:val="020B0503050000020004"/>
    <w:charset w:val="00"/>
    <w:family w:val="swiss"/>
    <w:pitch w:val="variable"/>
    <w:sig w:usb0="6500AAFF" w:usb1="40000001" w:usb2="00000008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549" w:rsidRDefault="007945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549" w:rsidRDefault="007945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549" w:rsidRDefault="007945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8D3" w:rsidRDefault="004058D3" w:rsidP="00154549">
      <w:pPr>
        <w:spacing w:line="240" w:lineRule="auto"/>
      </w:pPr>
      <w:r>
        <w:separator/>
      </w:r>
    </w:p>
  </w:footnote>
  <w:footnote w:type="continuationSeparator" w:id="0">
    <w:p w:rsidR="004058D3" w:rsidRDefault="004058D3" w:rsidP="001545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549" w:rsidRDefault="007945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549" w:rsidRPr="00154549" w:rsidRDefault="00794549" w:rsidP="00154549">
    <w:pPr>
      <w:pStyle w:val="Header"/>
      <w:jc w:val="right"/>
      <w:rPr>
        <w:i/>
        <w:lang w:val="en-US"/>
      </w:rPr>
    </w:pPr>
    <w:r>
      <w:rPr>
        <w:i/>
        <w:lang w:val="en-US"/>
      </w:rPr>
      <w:t xml:space="preserve"> Draft </w:t>
    </w:r>
    <w:bookmarkStart w:id="0" w:name="_GoBack"/>
    <w:bookmarkEnd w:id="0"/>
    <w:r w:rsidR="00154549" w:rsidRPr="00154549">
      <w:rPr>
        <w:i/>
        <w:lang w:val="en-US"/>
      </w:rPr>
      <w:t>Concept paper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549" w:rsidRDefault="007945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1FB5"/>
    <w:multiLevelType w:val="hybridMultilevel"/>
    <w:tmpl w:val="44CA4E1E"/>
    <w:lvl w:ilvl="0" w:tplc="083093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FA3649"/>
    <w:multiLevelType w:val="hybridMultilevel"/>
    <w:tmpl w:val="E41EDEEA"/>
    <w:lvl w:ilvl="0" w:tplc="1ECCC3D8">
      <w:numFmt w:val="bullet"/>
      <w:lvlText w:val="-"/>
      <w:lvlJc w:val="left"/>
      <w:pPr>
        <w:ind w:left="720" w:hanging="360"/>
      </w:pPr>
      <w:rPr>
        <w:rFonts w:ascii="Sylfaen" w:eastAsiaTheme="minorHAnsi" w:hAnsi="Sylfaen" w:cs="FiraGO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00D3B"/>
    <w:multiLevelType w:val="hybridMultilevel"/>
    <w:tmpl w:val="8D7A13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90F16"/>
    <w:multiLevelType w:val="hybridMultilevel"/>
    <w:tmpl w:val="F978F5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B30E3"/>
    <w:multiLevelType w:val="hybridMultilevel"/>
    <w:tmpl w:val="4F4EBA72"/>
    <w:lvl w:ilvl="0" w:tplc="083093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2D7DC6"/>
    <w:multiLevelType w:val="hybridMultilevel"/>
    <w:tmpl w:val="D38E6D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D4B55"/>
    <w:multiLevelType w:val="hybridMultilevel"/>
    <w:tmpl w:val="674403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04CFE"/>
    <w:multiLevelType w:val="hybridMultilevel"/>
    <w:tmpl w:val="1C1CD3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D05B7"/>
    <w:multiLevelType w:val="hybridMultilevel"/>
    <w:tmpl w:val="E7FC3B2A"/>
    <w:lvl w:ilvl="0" w:tplc="08309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10FE5"/>
    <w:multiLevelType w:val="hybridMultilevel"/>
    <w:tmpl w:val="D59A0C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C6345"/>
    <w:multiLevelType w:val="hybridMultilevel"/>
    <w:tmpl w:val="417A35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"/>
  </w:num>
  <w:num w:numId="5">
    <w:abstractNumId w:val="9"/>
  </w:num>
  <w:num w:numId="6">
    <w:abstractNumId w:val="0"/>
  </w:num>
  <w:num w:numId="7">
    <w:abstractNumId w:val="5"/>
  </w:num>
  <w:num w:numId="8">
    <w:abstractNumId w:val="4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0C2"/>
    <w:rsid w:val="0003576D"/>
    <w:rsid w:val="00062DC0"/>
    <w:rsid w:val="000717A6"/>
    <w:rsid w:val="000A007E"/>
    <w:rsid w:val="000C042D"/>
    <w:rsid w:val="00130CBF"/>
    <w:rsid w:val="0014390A"/>
    <w:rsid w:val="00154549"/>
    <w:rsid w:val="00163847"/>
    <w:rsid w:val="00166816"/>
    <w:rsid w:val="001A7F15"/>
    <w:rsid w:val="001F44A1"/>
    <w:rsid w:val="00206817"/>
    <w:rsid w:val="00234F1B"/>
    <w:rsid w:val="0026727C"/>
    <w:rsid w:val="002B38BA"/>
    <w:rsid w:val="00370A34"/>
    <w:rsid w:val="00390FDF"/>
    <w:rsid w:val="003920FF"/>
    <w:rsid w:val="003B7590"/>
    <w:rsid w:val="003C5DEE"/>
    <w:rsid w:val="003D3E1F"/>
    <w:rsid w:val="004058D3"/>
    <w:rsid w:val="00406BFB"/>
    <w:rsid w:val="00420218"/>
    <w:rsid w:val="00491DD9"/>
    <w:rsid w:val="004F2F65"/>
    <w:rsid w:val="00511431"/>
    <w:rsid w:val="0053243A"/>
    <w:rsid w:val="005345F1"/>
    <w:rsid w:val="005834D5"/>
    <w:rsid w:val="005D674C"/>
    <w:rsid w:val="00600608"/>
    <w:rsid w:val="00605F0E"/>
    <w:rsid w:val="00786C40"/>
    <w:rsid w:val="00794549"/>
    <w:rsid w:val="007F2DA2"/>
    <w:rsid w:val="008066A4"/>
    <w:rsid w:val="008225B8"/>
    <w:rsid w:val="00837BF6"/>
    <w:rsid w:val="0084369B"/>
    <w:rsid w:val="008560C2"/>
    <w:rsid w:val="00886F6B"/>
    <w:rsid w:val="008A0BCE"/>
    <w:rsid w:val="008C7BD3"/>
    <w:rsid w:val="008D0C80"/>
    <w:rsid w:val="008E38B9"/>
    <w:rsid w:val="009019E9"/>
    <w:rsid w:val="0096668A"/>
    <w:rsid w:val="009A5D83"/>
    <w:rsid w:val="009B5228"/>
    <w:rsid w:val="009B5D1C"/>
    <w:rsid w:val="009C3673"/>
    <w:rsid w:val="009E1F55"/>
    <w:rsid w:val="009E60C4"/>
    <w:rsid w:val="00A30231"/>
    <w:rsid w:val="00A66DBE"/>
    <w:rsid w:val="00A85543"/>
    <w:rsid w:val="00A91613"/>
    <w:rsid w:val="00AB3794"/>
    <w:rsid w:val="00B2498F"/>
    <w:rsid w:val="00B65557"/>
    <w:rsid w:val="00BC6E28"/>
    <w:rsid w:val="00C435F3"/>
    <w:rsid w:val="00C671BD"/>
    <w:rsid w:val="00CF612E"/>
    <w:rsid w:val="00D83E9B"/>
    <w:rsid w:val="00DE0F65"/>
    <w:rsid w:val="00E12D76"/>
    <w:rsid w:val="00E15353"/>
    <w:rsid w:val="00E1671E"/>
    <w:rsid w:val="00E203A4"/>
    <w:rsid w:val="00E34E98"/>
    <w:rsid w:val="00E57F92"/>
    <w:rsid w:val="00E64896"/>
    <w:rsid w:val="00E709AD"/>
    <w:rsid w:val="00EC1FFB"/>
    <w:rsid w:val="00EC2D01"/>
    <w:rsid w:val="00F070D0"/>
    <w:rsid w:val="00F13FCB"/>
    <w:rsid w:val="00F14567"/>
    <w:rsid w:val="00F449C8"/>
    <w:rsid w:val="00F45C46"/>
    <w:rsid w:val="00F52066"/>
    <w:rsid w:val="00FB6BE0"/>
    <w:rsid w:val="00FB7FBF"/>
    <w:rsid w:val="00FC13F4"/>
    <w:rsid w:val="00FD38C9"/>
    <w:rsid w:val="00FD4886"/>
    <w:rsid w:val="00FE5566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ED94C"/>
  <w15:chartTrackingRefBased/>
  <w15:docId w15:val="{13711283-5A63-4931-A5AF-62FD30A6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lfaen" w:eastAsiaTheme="minorHAnsi" w:hAnsi="Sylfaen" w:cstheme="minorBidi"/>
        <w:sz w:val="22"/>
        <w:szCs w:val="22"/>
        <w:lang w:val="ka-G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62D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D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021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F7962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62DC0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D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5454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549"/>
  </w:style>
  <w:style w:type="paragraph" w:styleId="Footer">
    <w:name w:val="footer"/>
    <w:basedOn w:val="Normal"/>
    <w:link w:val="FooterChar"/>
    <w:uiPriority w:val="99"/>
    <w:unhideWhenUsed/>
    <w:rsid w:val="0015454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549"/>
  </w:style>
  <w:style w:type="paragraph" w:styleId="BalloonText">
    <w:name w:val="Balloon Text"/>
    <w:basedOn w:val="Normal"/>
    <w:link w:val="BalloonTextChar"/>
    <w:uiPriority w:val="99"/>
    <w:semiHidden/>
    <w:unhideWhenUsed/>
    <w:rsid w:val="00CF61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1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Baikova</dc:creator>
  <cp:keywords/>
  <dc:description/>
  <cp:lastModifiedBy>Tamar Kochoradze</cp:lastModifiedBy>
  <cp:revision>32</cp:revision>
  <dcterms:created xsi:type="dcterms:W3CDTF">2022-11-21T13:22:00Z</dcterms:created>
  <dcterms:modified xsi:type="dcterms:W3CDTF">2023-01-27T11:41:00Z</dcterms:modified>
</cp:coreProperties>
</file>